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36B" w:rsidRDefault="003F036B" w:rsidP="003F036B">
      <w:pPr>
        <w:pStyle w:val="ConsPlusNormal"/>
        <w:widowControl/>
        <w:rPr>
          <w:szCs w:val="28"/>
        </w:rPr>
      </w:pPr>
    </w:p>
    <w:p w:rsidR="003F036B" w:rsidRPr="00180F60" w:rsidRDefault="00ED2589" w:rsidP="003F036B">
      <w:pPr>
        <w:pStyle w:val="ConsPlusNormal"/>
        <w:widowControl/>
        <w:rPr>
          <w:szCs w:val="28"/>
        </w:rPr>
      </w:pPr>
      <w:r>
        <w:rPr>
          <w:noProof/>
          <w:szCs w:val="28"/>
        </w:rPr>
        <w:drawing>
          <wp:anchor distT="0" distB="0" distL="114300" distR="114300" simplePos="0" relativeHeight="251660288" behindDoc="0" locked="0" layoutInCell="1" allowOverlap="1">
            <wp:simplePos x="0" y="0"/>
            <wp:positionH relativeFrom="column">
              <wp:posOffset>2665095</wp:posOffset>
            </wp:positionH>
            <wp:positionV relativeFrom="paragraph">
              <wp:posOffset>20320</wp:posOffset>
            </wp:positionV>
            <wp:extent cx="651510" cy="807720"/>
            <wp:effectExtent l="19050" t="0" r="0" b="0"/>
            <wp:wrapThrough wrapText="bothSides">
              <wp:wrapPolygon edited="0">
                <wp:start x="-632" y="0"/>
                <wp:lineTo x="-632" y="20887"/>
                <wp:lineTo x="21474" y="20887"/>
                <wp:lineTo x="21474" y="0"/>
                <wp:lineTo x="-632"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651510" cy="807720"/>
                    </a:xfrm>
                    <a:prstGeom prst="rect">
                      <a:avLst/>
                    </a:prstGeom>
                    <a:noFill/>
                  </pic:spPr>
                </pic:pic>
              </a:graphicData>
            </a:graphic>
          </wp:anchor>
        </w:drawing>
      </w:r>
    </w:p>
    <w:p w:rsidR="003F036B" w:rsidRPr="00180F60" w:rsidRDefault="003F036B" w:rsidP="003F036B">
      <w:pPr>
        <w:pStyle w:val="ConsPlusNormal"/>
        <w:widowControl/>
        <w:rPr>
          <w:szCs w:val="28"/>
        </w:rPr>
      </w:pPr>
    </w:p>
    <w:p w:rsidR="003F036B" w:rsidRPr="00180F60" w:rsidRDefault="003F036B" w:rsidP="003F036B">
      <w:pPr>
        <w:pStyle w:val="ConsPlusNormal"/>
        <w:widowControl/>
        <w:rPr>
          <w:szCs w:val="28"/>
        </w:rPr>
      </w:pPr>
    </w:p>
    <w:p w:rsidR="003F036B" w:rsidRPr="00180F60" w:rsidRDefault="003F036B" w:rsidP="003F036B">
      <w:pPr>
        <w:pStyle w:val="a6"/>
        <w:rPr>
          <w:b/>
          <w:szCs w:val="28"/>
        </w:rPr>
      </w:pPr>
    </w:p>
    <w:p w:rsidR="003F036B" w:rsidRDefault="003F036B" w:rsidP="003F036B">
      <w:pPr>
        <w:pStyle w:val="a6"/>
        <w:rPr>
          <w:b/>
          <w:szCs w:val="28"/>
        </w:rPr>
      </w:pPr>
      <w:r w:rsidRPr="00180F60">
        <w:rPr>
          <w:b/>
          <w:szCs w:val="28"/>
        </w:rPr>
        <w:t xml:space="preserve">ДУМА </w:t>
      </w:r>
    </w:p>
    <w:p w:rsidR="003F036B" w:rsidRPr="00180F60" w:rsidRDefault="003F036B" w:rsidP="003F036B">
      <w:pPr>
        <w:pStyle w:val="a6"/>
        <w:rPr>
          <w:b/>
          <w:szCs w:val="28"/>
        </w:rPr>
      </w:pPr>
      <w:r w:rsidRPr="00180F60">
        <w:rPr>
          <w:b/>
          <w:szCs w:val="28"/>
        </w:rPr>
        <w:t>ШАЛИНСКОГО ГОРОДСКОГО ОКРУГА</w:t>
      </w:r>
    </w:p>
    <w:p w:rsidR="003F036B" w:rsidRPr="00180F60" w:rsidRDefault="003F036B" w:rsidP="003F036B">
      <w:pPr>
        <w:pStyle w:val="1"/>
        <w:spacing w:before="0" w:after="0"/>
        <w:jc w:val="center"/>
        <w:rPr>
          <w:rFonts w:ascii="Times New Roman" w:hAnsi="Times New Roman" w:cs="Times New Roman"/>
          <w:sz w:val="28"/>
          <w:szCs w:val="28"/>
        </w:rPr>
      </w:pPr>
      <w:r w:rsidRPr="00180F60">
        <w:rPr>
          <w:rFonts w:ascii="Times New Roman" w:hAnsi="Times New Roman" w:cs="Times New Roman"/>
          <w:sz w:val="28"/>
          <w:szCs w:val="28"/>
        </w:rPr>
        <w:t>РЕШЕНИЕ</w:t>
      </w:r>
    </w:p>
    <w:tbl>
      <w:tblPr>
        <w:tblW w:w="9534" w:type="dxa"/>
        <w:tblInd w:w="72" w:type="dxa"/>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ayout w:type="fixed"/>
        <w:tblLook w:val="0000"/>
      </w:tblPr>
      <w:tblGrid>
        <w:gridCol w:w="9534"/>
      </w:tblGrid>
      <w:tr w:rsidR="003F036B" w:rsidRPr="00180F60" w:rsidTr="003F036B">
        <w:trPr>
          <w:trHeight w:val="418"/>
        </w:trPr>
        <w:tc>
          <w:tcPr>
            <w:tcW w:w="9534" w:type="dxa"/>
            <w:tcBorders>
              <w:top w:val="thinThickSmallGap" w:sz="24" w:space="0" w:color="000000"/>
              <w:left w:val="nil"/>
              <w:bottom w:val="nil"/>
              <w:right w:val="nil"/>
            </w:tcBorders>
          </w:tcPr>
          <w:p w:rsidR="003F036B" w:rsidRPr="00180F60" w:rsidRDefault="003F036B" w:rsidP="00A51366">
            <w:pPr>
              <w:rPr>
                <w:szCs w:val="28"/>
              </w:rPr>
            </w:pPr>
            <w:r w:rsidRPr="00180F60">
              <w:rPr>
                <w:sz w:val="28"/>
                <w:szCs w:val="28"/>
              </w:rPr>
              <w:t xml:space="preserve">                                                                                                                                                                                                         </w:t>
            </w:r>
          </w:p>
        </w:tc>
      </w:tr>
    </w:tbl>
    <w:p w:rsidR="003F036B" w:rsidRPr="00180F60" w:rsidRDefault="00ED2589" w:rsidP="003F036B">
      <w:pPr>
        <w:rPr>
          <w:sz w:val="28"/>
          <w:szCs w:val="28"/>
        </w:rPr>
      </w:pPr>
      <w:r>
        <w:rPr>
          <w:sz w:val="28"/>
          <w:szCs w:val="28"/>
        </w:rPr>
        <w:t>о</w:t>
      </w:r>
      <w:r w:rsidR="003F036B" w:rsidRPr="00180F60">
        <w:rPr>
          <w:sz w:val="28"/>
          <w:szCs w:val="28"/>
        </w:rPr>
        <w:t>т</w:t>
      </w:r>
      <w:r>
        <w:rPr>
          <w:sz w:val="28"/>
          <w:szCs w:val="28"/>
        </w:rPr>
        <w:t xml:space="preserve"> 21 декабря 2023</w:t>
      </w:r>
      <w:r w:rsidR="003F036B" w:rsidRPr="00180F60">
        <w:rPr>
          <w:sz w:val="28"/>
          <w:szCs w:val="28"/>
        </w:rPr>
        <w:t xml:space="preserve"> года № </w:t>
      </w:r>
      <w:r>
        <w:rPr>
          <w:sz w:val="28"/>
          <w:szCs w:val="28"/>
        </w:rPr>
        <w:t>240</w:t>
      </w:r>
      <w:r w:rsidR="003F036B" w:rsidRPr="00180F60">
        <w:rPr>
          <w:sz w:val="28"/>
          <w:szCs w:val="28"/>
        </w:rPr>
        <w:t xml:space="preserve">  </w:t>
      </w:r>
    </w:p>
    <w:p w:rsidR="003F036B" w:rsidRPr="00180F60" w:rsidRDefault="003F036B" w:rsidP="003F036B">
      <w:pPr>
        <w:rPr>
          <w:sz w:val="28"/>
          <w:szCs w:val="28"/>
        </w:rPr>
      </w:pPr>
      <w:r w:rsidRPr="00180F60">
        <w:rPr>
          <w:sz w:val="28"/>
          <w:szCs w:val="28"/>
        </w:rPr>
        <w:t>п</w:t>
      </w:r>
      <w:r>
        <w:rPr>
          <w:sz w:val="28"/>
          <w:szCs w:val="28"/>
        </w:rPr>
        <w:t>.</w:t>
      </w:r>
      <w:r w:rsidRPr="00180F60">
        <w:rPr>
          <w:sz w:val="28"/>
          <w:szCs w:val="28"/>
        </w:rPr>
        <w:t>г</w:t>
      </w:r>
      <w:r>
        <w:rPr>
          <w:sz w:val="28"/>
          <w:szCs w:val="28"/>
        </w:rPr>
        <w:t>.</w:t>
      </w:r>
      <w:r w:rsidRPr="00180F60">
        <w:rPr>
          <w:sz w:val="28"/>
          <w:szCs w:val="28"/>
        </w:rPr>
        <w:t>т.  Шаля</w:t>
      </w:r>
    </w:p>
    <w:p w:rsidR="003F036B" w:rsidRPr="00180F60" w:rsidRDefault="003F036B" w:rsidP="003F036B">
      <w:pPr>
        <w:rPr>
          <w:sz w:val="28"/>
          <w:szCs w:val="28"/>
        </w:rPr>
      </w:pPr>
    </w:p>
    <w:p w:rsidR="003F036B" w:rsidRDefault="003F036B" w:rsidP="003F036B">
      <w:pPr>
        <w:pStyle w:val="30"/>
        <w:shd w:val="clear" w:color="auto" w:fill="auto"/>
        <w:spacing w:after="0" w:line="322" w:lineRule="exact"/>
        <w:jc w:val="center"/>
        <w:rPr>
          <w:rStyle w:val="31"/>
          <w:rFonts w:ascii="Liberation Serif" w:eastAsiaTheme="minorHAnsi" w:hAnsi="Liberation Serif"/>
          <w:b/>
          <w:bCs/>
        </w:rPr>
      </w:pPr>
      <w:r w:rsidRPr="00180F60">
        <w:rPr>
          <w:i/>
        </w:rPr>
        <w:t>Об утверждении Положения о</w:t>
      </w:r>
      <w:r>
        <w:rPr>
          <w:i/>
        </w:rPr>
        <w:t xml:space="preserve"> реализации инициативных проектов на территории </w:t>
      </w:r>
      <w:r w:rsidRPr="007E42F5">
        <w:rPr>
          <w:rStyle w:val="31"/>
          <w:rFonts w:ascii="Liberation Serif" w:eastAsiaTheme="minorHAnsi" w:hAnsi="Liberation Serif"/>
          <w:b/>
          <w:bCs/>
        </w:rPr>
        <w:t>Шалинского городского округа</w:t>
      </w:r>
    </w:p>
    <w:p w:rsidR="00425121" w:rsidRPr="00425121" w:rsidRDefault="00425121" w:rsidP="003F036B">
      <w:pPr>
        <w:pStyle w:val="30"/>
        <w:shd w:val="clear" w:color="auto" w:fill="auto"/>
        <w:spacing w:after="0" w:line="322" w:lineRule="exact"/>
        <w:jc w:val="center"/>
        <w:rPr>
          <w:sz w:val="24"/>
          <w:szCs w:val="24"/>
        </w:rPr>
      </w:pPr>
      <w:r w:rsidRPr="00425121">
        <w:rPr>
          <w:rStyle w:val="31"/>
          <w:rFonts w:ascii="Liberation Serif" w:eastAsiaTheme="minorHAnsi" w:hAnsi="Liberation Serif"/>
          <w:bCs/>
          <w:sz w:val="24"/>
          <w:szCs w:val="24"/>
        </w:rPr>
        <w:t>(в редакции решения Думы Шалинского городского округа от 30.05.2024 № 290)</w:t>
      </w:r>
    </w:p>
    <w:p w:rsidR="003F036B" w:rsidRPr="00180F60" w:rsidRDefault="003F036B" w:rsidP="003F036B">
      <w:pPr>
        <w:pStyle w:val="ConsPlusNormal"/>
        <w:ind w:firstLine="540"/>
        <w:jc w:val="both"/>
        <w:rPr>
          <w:szCs w:val="28"/>
        </w:rPr>
      </w:pPr>
    </w:p>
    <w:p w:rsidR="003F036B" w:rsidRPr="00180F60" w:rsidRDefault="003F036B" w:rsidP="003F7932">
      <w:pPr>
        <w:pStyle w:val="ConsPlusNormal"/>
        <w:ind w:firstLine="567"/>
        <w:jc w:val="both"/>
      </w:pPr>
      <w:r w:rsidRPr="00180F60">
        <w:rPr>
          <w:szCs w:val="28"/>
        </w:rPr>
        <w:t xml:space="preserve">В соответствии со </w:t>
      </w:r>
      <w:hyperlink r:id="rId7" w:history="1">
        <w:r w:rsidRPr="00180F60">
          <w:rPr>
            <w:szCs w:val="28"/>
          </w:rPr>
          <w:t>статьями 26.1</w:t>
        </w:r>
      </w:hyperlink>
      <w:r w:rsidRPr="00180F60">
        <w:rPr>
          <w:szCs w:val="28"/>
        </w:rPr>
        <w:t>, 56.1 Федерального закона от 06 октября 2003 года № 131-ФЗ «Об общих</w:t>
      </w:r>
      <w:r w:rsidRPr="00180F60">
        <w:t xml:space="preserve"> принципах организации местного самоуправления в Российской Федерации», в целях реализации мероприятий, имеющих приоритетное значение для жителей Шалинского городского округа, по решению вопросов местного значения Шалинского городского округа, </w:t>
      </w:r>
      <w:proofErr w:type="gramStart"/>
      <w:r w:rsidRPr="00180F60">
        <w:rPr>
          <w:szCs w:val="28"/>
        </w:rPr>
        <w:t>руководствуясь</w:t>
      </w:r>
      <w:proofErr w:type="gramEnd"/>
      <w:r w:rsidRPr="00180F60">
        <w:rPr>
          <w:szCs w:val="28"/>
        </w:rPr>
        <w:t xml:space="preserve"> </w:t>
      </w:r>
      <w:hyperlink r:id="rId8" w:history="1">
        <w:r w:rsidRPr="00180F60">
          <w:rPr>
            <w:szCs w:val="28"/>
          </w:rPr>
          <w:t>стать</w:t>
        </w:r>
      </w:hyperlink>
      <w:r w:rsidRPr="00180F60">
        <w:rPr>
          <w:szCs w:val="28"/>
        </w:rPr>
        <w:t>ей 23 Устава</w:t>
      </w:r>
      <w:r w:rsidRPr="00180F60">
        <w:t xml:space="preserve"> Шалинского городского округа, Дума Шалинского городского округа:</w:t>
      </w:r>
    </w:p>
    <w:p w:rsidR="003F036B" w:rsidRPr="007D6A40" w:rsidRDefault="003F036B" w:rsidP="003F7932">
      <w:pPr>
        <w:pStyle w:val="20"/>
        <w:shd w:val="clear" w:color="auto" w:fill="auto"/>
        <w:tabs>
          <w:tab w:val="left" w:pos="2054"/>
        </w:tabs>
        <w:spacing w:before="0" w:after="0" w:line="326" w:lineRule="exact"/>
        <w:ind w:firstLine="567"/>
      </w:pPr>
      <w:r w:rsidRPr="00180F60">
        <w:rPr>
          <w:rStyle w:val="4"/>
          <w:rFonts w:eastAsiaTheme="minorHAnsi"/>
          <w:b/>
          <w:i w:val="0"/>
        </w:rPr>
        <w:t>РЕШИЛА</w:t>
      </w:r>
      <w:r w:rsidR="007D6A40" w:rsidRPr="007D6A40">
        <w:rPr>
          <w:rStyle w:val="4"/>
          <w:rFonts w:eastAsiaTheme="minorHAnsi"/>
          <w:b/>
          <w:i w:val="0"/>
        </w:rPr>
        <w:t>:</w:t>
      </w:r>
    </w:p>
    <w:p w:rsidR="003F036B" w:rsidRDefault="003F036B" w:rsidP="003F7932">
      <w:pPr>
        <w:pStyle w:val="20"/>
        <w:numPr>
          <w:ilvl w:val="0"/>
          <w:numId w:val="14"/>
        </w:numPr>
        <w:shd w:val="clear" w:color="auto" w:fill="auto"/>
        <w:tabs>
          <w:tab w:val="left" w:pos="851"/>
          <w:tab w:val="left" w:pos="1167"/>
        </w:tabs>
        <w:spacing w:before="0" w:after="0" w:line="317" w:lineRule="exact"/>
        <w:ind w:firstLine="567"/>
      </w:pPr>
      <w:r w:rsidRPr="00180F60">
        <w:t>Утвердить Положение о</w:t>
      </w:r>
      <w:r>
        <w:t xml:space="preserve"> реализации инициативных проектов</w:t>
      </w:r>
      <w:r w:rsidRPr="00180F60">
        <w:t xml:space="preserve"> </w:t>
      </w:r>
      <w:r>
        <w:t>на территории</w:t>
      </w:r>
      <w:r w:rsidRPr="00180F60">
        <w:t xml:space="preserve"> Шалинско</w:t>
      </w:r>
      <w:r>
        <w:t>го</w:t>
      </w:r>
      <w:r w:rsidRPr="00180F60">
        <w:t xml:space="preserve"> городско</w:t>
      </w:r>
      <w:r>
        <w:t>го</w:t>
      </w:r>
      <w:r w:rsidRPr="00180F60">
        <w:t xml:space="preserve"> округ</w:t>
      </w:r>
      <w:r>
        <w:t>а</w:t>
      </w:r>
      <w:r w:rsidRPr="00180F60">
        <w:t xml:space="preserve"> (прилагается).</w:t>
      </w:r>
    </w:p>
    <w:p w:rsidR="003F7932" w:rsidRDefault="003F7932" w:rsidP="003F7932">
      <w:pPr>
        <w:pStyle w:val="20"/>
        <w:numPr>
          <w:ilvl w:val="0"/>
          <w:numId w:val="14"/>
        </w:numPr>
        <w:shd w:val="clear" w:color="auto" w:fill="auto"/>
        <w:tabs>
          <w:tab w:val="left" w:pos="851"/>
          <w:tab w:val="left" w:pos="993"/>
          <w:tab w:val="left" w:pos="1167"/>
        </w:tabs>
        <w:spacing w:before="0" w:after="0" w:line="317" w:lineRule="exact"/>
        <w:ind w:firstLine="567"/>
      </w:pPr>
      <w:r>
        <w:t>Признать утратившими силу следующие решения Думы Шалинского городского округа</w:t>
      </w:r>
      <w:r w:rsidR="007D6A40">
        <w:t>:</w:t>
      </w:r>
    </w:p>
    <w:p w:rsidR="007D6A40" w:rsidRDefault="007D6A40" w:rsidP="007D6A40">
      <w:pPr>
        <w:pStyle w:val="20"/>
        <w:shd w:val="clear" w:color="auto" w:fill="auto"/>
        <w:tabs>
          <w:tab w:val="left" w:pos="851"/>
          <w:tab w:val="left" w:pos="993"/>
          <w:tab w:val="left" w:pos="1167"/>
        </w:tabs>
        <w:spacing w:before="0" w:after="0" w:line="317" w:lineRule="exact"/>
        <w:ind w:firstLine="567"/>
      </w:pPr>
      <w:r>
        <w:t>2.1. от 23.04.2021 № 446 «</w:t>
      </w:r>
      <w:r w:rsidRPr="00121BE8">
        <w:t>Об утверждении Положения об инициативных проектах в Шалинском городском округе</w:t>
      </w:r>
      <w:r>
        <w:t>»;</w:t>
      </w:r>
    </w:p>
    <w:p w:rsidR="007D6A40" w:rsidRDefault="007D6A40" w:rsidP="007D6A40">
      <w:pPr>
        <w:pStyle w:val="20"/>
        <w:shd w:val="clear" w:color="auto" w:fill="auto"/>
        <w:tabs>
          <w:tab w:val="left" w:pos="851"/>
          <w:tab w:val="left" w:pos="993"/>
          <w:tab w:val="left" w:pos="1167"/>
        </w:tabs>
        <w:spacing w:before="0" w:after="0" w:line="317" w:lineRule="exact"/>
        <w:ind w:firstLine="567"/>
      </w:pPr>
      <w:r>
        <w:t>2.2. от 30.09.2021 № 11 «</w:t>
      </w:r>
      <w:r w:rsidRPr="007D6A40">
        <w:t>О внесении изменений в Положение об инициативных проектах в Шалинском городском округе, утвержденное решением Думы Шалинского городского округа от 23.04.2021 № 446</w:t>
      </w:r>
      <w:r>
        <w:t>»;</w:t>
      </w:r>
    </w:p>
    <w:p w:rsidR="007D6A40" w:rsidRPr="00180F60" w:rsidRDefault="007D6A40" w:rsidP="007D6A40">
      <w:pPr>
        <w:pStyle w:val="20"/>
        <w:shd w:val="clear" w:color="auto" w:fill="auto"/>
        <w:tabs>
          <w:tab w:val="left" w:pos="851"/>
          <w:tab w:val="left" w:pos="993"/>
          <w:tab w:val="left" w:pos="1167"/>
        </w:tabs>
        <w:spacing w:before="0" w:after="0" w:line="317" w:lineRule="exact"/>
        <w:ind w:firstLine="567"/>
      </w:pPr>
      <w:r>
        <w:t>2.3. от 27.01.2022 № 45 «</w:t>
      </w:r>
      <w:r w:rsidRPr="007D6A40">
        <w:t>О внесении изменений в Положение об инициативных проектах в Шалинском городском округе, утвержденное решением Думы Шалинского городского округа от 23.04.2021 № 446</w:t>
      </w:r>
      <w:r>
        <w:t>».</w:t>
      </w:r>
    </w:p>
    <w:p w:rsidR="003F036B" w:rsidRPr="00180F60" w:rsidRDefault="003F036B" w:rsidP="003F7932">
      <w:pPr>
        <w:numPr>
          <w:ilvl w:val="0"/>
          <w:numId w:val="14"/>
        </w:numPr>
        <w:tabs>
          <w:tab w:val="left" w:pos="851"/>
          <w:tab w:val="left" w:pos="1134"/>
        </w:tabs>
        <w:autoSpaceDE w:val="0"/>
        <w:autoSpaceDN w:val="0"/>
        <w:adjustRightInd w:val="0"/>
        <w:ind w:firstLine="567"/>
        <w:jc w:val="both"/>
        <w:rPr>
          <w:sz w:val="28"/>
          <w:szCs w:val="28"/>
        </w:rPr>
      </w:pPr>
      <w:r w:rsidRPr="00180F60">
        <w:rPr>
          <w:sz w:val="28"/>
          <w:szCs w:val="28"/>
        </w:rPr>
        <w:t>Опубликовать настоящее решение в газете «Шалинский вестник»  и разместить на официальном сайте Думы Шалинского городского округа.</w:t>
      </w:r>
    </w:p>
    <w:p w:rsidR="003F036B" w:rsidRPr="00180F60" w:rsidRDefault="003F036B" w:rsidP="003F7932">
      <w:pPr>
        <w:numPr>
          <w:ilvl w:val="0"/>
          <w:numId w:val="14"/>
        </w:numPr>
        <w:tabs>
          <w:tab w:val="left" w:pos="851"/>
          <w:tab w:val="left" w:pos="1134"/>
        </w:tabs>
        <w:autoSpaceDE w:val="0"/>
        <w:autoSpaceDN w:val="0"/>
        <w:adjustRightInd w:val="0"/>
        <w:ind w:firstLine="567"/>
        <w:jc w:val="both"/>
        <w:rPr>
          <w:sz w:val="28"/>
          <w:szCs w:val="28"/>
        </w:rPr>
      </w:pPr>
      <w:r w:rsidRPr="00180F60">
        <w:rPr>
          <w:sz w:val="28"/>
          <w:szCs w:val="28"/>
        </w:rPr>
        <w:t>Настоящее решение вступает в силу после официального опубликования.</w:t>
      </w:r>
    </w:p>
    <w:p w:rsidR="003F036B" w:rsidRPr="00180F60" w:rsidRDefault="003F036B" w:rsidP="003F7932">
      <w:pPr>
        <w:numPr>
          <w:ilvl w:val="0"/>
          <w:numId w:val="14"/>
        </w:numPr>
        <w:tabs>
          <w:tab w:val="left" w:pos="851"/>
          <w:tab w:val="left" w:pos="1134"/>
        </w:tabs>
        <w:autoSpaceDE w:val="0"/>
        <w:autoSpaceDN w:val="0"/>
        <w:adjustRightInd w:val="0"/>
        <w:ind w:firstLine="567"/>
        <w:jc w:val="both"/>
        <w:rPr>
          <w:sz w:val="28"/>
          <w:szCs w:val="28"/>
        </w:rPr>
      </w:pPr>
      <w:r w:rsidRPr="00180F60">
        <w:rPr>
          <w:sz w:val="28"/>
          <w:szCs w:val="28"/>
        </w:rPr>
        <w:t>Контроль исполнения настоящего решения возложить на комитет по экономической политике, бюджету, финансам и налогам (Н. В. Бурылов).</w:t>
      </w:r>
    </w:p>
    <w:p w:rsidR="003F036B" w:rsidRPr="00180F60" w:rsidRDefault="003F036B" w:rsidP="003F7932">
      <w:pPr>
        <w:autoSpaceDE w:val="0"/>
        <w:autoSpaceDN w:val="0"/>
        <w:adjustRightInd w:val="0"/>
        <w:ind w:firstLine="567"/>
        <w:jc w:val="both"/>
        <w:rPr>
          <w:sz w:val="28"/>
          <w:szCs w:val="28"/>
        </w:rPr>
      </w:pPr>
    </w:p>
    <w:p w:rsidR="003F036B" w:rsidRPr="00180F60" w:rsidRDefault="003F036B" w:rsidP="003F036B">
      <w:pPr>
        <w:pStyle w:val="20"/>
        <w:shd w:val="clear" w:color="auto" w:fill="auto"/>
        <w:spacing w:before="0" w:after="0" w:line="240" w:lineRule="auto"/>
      </w:pPr>
      <w:r w:rsidRPr="00180F60">
        <w:t>Глава Шалинского                                      Председатель Думы</w:t>
      </w:r>
    </w:p>
    <w:p w:rsidR="003F036B" w:rsidRPr="00180F60" w:rsidRDefault="003F036B" w:rsidP="003F036B">
      <w:pPr>
        <w:pStyle w:val="20"/>
        <w:shd w:val="clear" w:color="auto" w:fill="auto"/>
        <w:spacing w:before="0" w:after="0" w:line="240" w:lineRule="auto"/>
      </w:pPr>
      <w:r w:rsidRPr="00180F60">
        <w:t>городского округа                                       Шалинского городского округа</w:t>
      </w:r>
    </w:p>
    <w:p w:rsidR="003F036B" w:rsidRPr="00180F60" w:rsidRDefault="003F036B" w:rsidP="003F036B">
      <w:pPr>
        <w:pStyle w:val="20"/>
        <w:shd w:val="clear" w:color="auto" w:fill="auto"/>
        <w:spacing w:before="0" w:after="0" w:line="322" w:lineRule="exact"/>
      </w:pPr>
    </w:p>
    <w:p w:rsidR="007D6A40" w:rsidRDefault="003F036B" w:rsidP="00ED2589">
      <w:pPr>
        <w:pStyle w:val="20"/>
        <w:shd w:val="clear" w:color="auto" w:fill="auto"/>
        <w:spacing w:before="0" w:after="0" w:line="322" w:lineRule="exact"/>
      </w:pPr>
      <w:r w:rsidRPr="00180F60">
        <w:t>_____________ А. П. Богатырев                ____________ А. В. Колченогов</w:t>
      </w:r>
    </w:p>
    <w:p w:rsidR="007D6A40" w:rsidRDefault="007D6A40" w:rsidP="003F036B">
      <w:pPr>
        <w:pStyle w:val="20"/>
        <w:shd w:val="clear" w:color="auto" w:fill="auto"/>
        <w:spacing w:before="0" w:after="0" w:line="322" w:lineRule="exact"/>
        <w:jc w:val="right"/>
      </w:pPr>
    </w:p>
    <w:p w:rsidR="003F036B" w:rsidRPr="003F036B" w:rsidRDefault="003F036B" w:rsidP="003F036B">
      <w:pPr>
        <w:pStyle w:val="ConsPlusTitle"/>
        <w:jc w:val="right"/>
        <w:rPr>
          <w:b w:val="0"/>
        </w:rPr>
      </w:pPr>
      <w:r w:rsidRPr="003F036B">
        <w:rPr>
          <w:b w:val="0"/>
        </w:rPr>
        <w:t>Утвержден</w:t>
      </w:r>
      <w:r>
        <w:rPr>
          <w:b w:val="0"/>
        </w:rPr>
        <w:t>о</w:t>
      </w:r>
    </w:p>
    <w:p w:rsidR="003F036B" w:rsidRPr="003F036B" w:rsidRDefault="003F036B" w:rsidP="003F036B">
      <w:pPr>
        <w:pStyle w:val="ConsPlusTitle"/>
        <w:jc w:val="right"/>
        <w:rPr>
          <w:b w:val="0"/>
        </w:rPr>
      </w:pPr>
      <w:r w:rsidRPr="003F036B">
        <w:rPr>
          <w:b w:val="0"/>
        </w:rPr>
        <w:t xml:space="preserve">решением Думы </w:t>
      </w:r>
    </w:p>
    <w:p w:rsidR="003F036B" w:rsidRPr="003F036B" w:rsidRDefault="003F036B" w:rsidP="003F036B">
      <w:pPr>
        <w:pStyle w:val="ConsPlusTitle"/>
        <w:jc w:val="right"/>
        <w:rPr>
          <w:b w:val="0"/>
        </w:rPr>
      </w:pPr>
      <w:r w:rsidRPr="003F036B">
        <w:rPr>
          <w:b w:val="0"/>
        </w:rPr>
        <w:t>Шалинского городского округа</w:t>
      </w:r>
    </w:p>
    <w:p w:rsidR="003F036B" w:rsidRPr="003F036B" w:rsidRDefault="003F036B" w:rsidP="003F036B">
      <w:pPr>
        <w:pStyle w:val="ConsPlusTitle"/>
        <w:jc w:val="right"/>
        <w:rPr>
          <w:b w:val="0"/>
        </w:rPr>
      </w:pPr>
      <w:r w:rsidRPr="003F036B">
        <w:rPr>
          <w:b w:val="0"/>
        </w:rPr>
        <w:t xml:space="preserve"> от </w:t>
      </w:r>
      <w:r w:rsidR="00ED2589">
        <w:rPr>
          <w:b w:val="0"/>
        </w:rPr>
        <w:t xml:space="preserve">21 декабря 2023 </w:t>
      </w:r>
      <w:r w:rsidRPr="003F036B">
        <w:rPr>
          <w:b w:val="0"/>
        </w:rPr>
        <w:t xml:space="preserve">года № </w:t>
      </w:r>
      <w:r w:rsidR="00ED2589">
        <w:rPr>
          <w:b w:val="0"/>
        </w:rPr>
        <w:t>240</w:t>
      </w:r>
    </w:p>
    <w:p w:rsidR="003F036B" w:rsidRPr="003F036B" w:rsidRDefault="003F036B" w:rsidP="003F036B">
      <w:pPr>
        <w:pStyle w:val="ConsPlusTitle"/>
        <w:jc w:val="right"/>
        <w:rPr>
          <w:b w:val="0"/>
        </w:rPr>
      </w:pPr>
    </w:p>
    <w:p w:rsidR="003F036B" w:rsidRDefault="003F036B" w:rsidP="007E5FB2">
      <w:pPr>
        <w:pStyle w:val="ConsPlusTitle"/>
        <w:jc w:val="center"/>
      </w:pPr>
    </w:p>
    <w:p w:rsidR="007E5FB2" w:rsidRDefault="007E5FB2" w:rsidP="007E5FB2">
      <w:pPr>
        <w:pStyle w:val="ConsPlusTitle"/>
        <w:jc w:val="center"/>
      </w:pPr>
      <w:r>
        <w:t>ПОЛОЖЕНИЕ</w:t>
      </w:r>
    </w:p>
    <w:p w:rsidR="00007744" w:rsidRDefault="007E5FB2" w:rsidP="007E5FB2">
      <w:pPr>
        <w:pStyle w:val="ConsPlusTitle"/>
        <w:jc w:val="center"/>
      </w:pPr>
      <w:r>
        <w:t xml:space="preserve">О РЕАЛИЗАЦИИ ИНИЦИАТИВНЫХ ПРОЕКТОВ </w:t>
      </w:r>
      <w:proofErr w:type="gramStart"/>
      <w:r>
        <w:t>НА</w:t>
      </w:r>
      <w:proofErr w:type="gramEnd"/>
      <w:r>
        <w:t xml:space="preserve"> </w:t>
      </w:r>
    </w:p>
    <w:p w:rsidR="007E5FB2" w:rsidRDefault="007E5FB2" w:rsidP="007E5FB2">
      <w:pPr>
        <w:pStyle w:val="ConsPlusTitle"/>
        <w:jc w:val="center"/>
      </w:pPr>
      <w:r>
        <w:t>ТЕРРИТОРИИ</w:t>
      </w:r>
      <w:r w:rsidR="00007744">
        <w:t xml:space="preserve"> </w:t>
      </w:r>
      <w:r>
        <w:t>ШАЛИНСКОГО ГОРОДСКОГО ОКРУГА</w:t>
      </w:r>
    </w:p>
    <w:p w:rsidR="00425121" w:rsidRPr="00425121" w:rsidRDefault="00425121" w:rsidP="00425121">
      <w:pPr>
        <w:pStyle w:val="30"/>
        <w:shd w:val="clear" w:color="auto" w:fill="auto"/>
        <w:spacing w:after="0" w:line="322" w:lineRule="exact"/>
        <w:jc w:val="center"/>
        <w:rPr>
          <w:sz w:val="24"/>
          <w:szCs w:val="24"/>
        </w:rPr>
      </w:pPr>
      <w:r w:rsidRPr="00425121">
        <w:rPr>
          <w:rStyle w:val="31"/>
          <w:rFonts w:ascii="Liberation Serif" w:eastAsiaTheme="minorHAnsi" w:hAnsi="Liberation Serif"/>
          <w:bCs/>
          <w:sz w:val="24"/>
          <w:szCs w:val="24"/>
        </w:rPr>
        <w:t>(в редакции решения Думы Шалинского городского округа от 30.05.2024 № 290)</w:t>
      </w:r>
    </w:p>
    <w:p w:rsidR="00EF54EA" w:rsidRDefault="00EF54EA"/>
    <w:p w:rsidR="007E5FB2" w:rsidRDefault="00FA3256" w:rsidP="007E5FB2">
      <w:pPr>
        <w:pStyle w:val="ConsPlusTitle"/>
        <w:jc w:val="center"/>
        <w:outlineLvl w:val="1"/>
      </w:pPr>
      <w:r>
        <w:t xml:space="preserve">Глава </w:t>
      </w:r>
      <w:r w:rsidR="007E5FB2">
        <w:t>1. ОБЩИЕ ПОЛОЖЕНИЯ</w:t>
      </w:r>
      <w:r>
        <w:t xml:space="preserve"> </w:t>
      </w:r>
    </w:p>
    <w:p w:rsidR="007E5FB2" w:rsidRDefault="007E5FB2" w:rsidP="001B3EC5">
      <w:pPr>
        <w:pStyle w:val="ConsPlusNormal"/>
        <w:ind w:left="709" w:hanging="709"/>
        <w:jc w:val="both"/>
      </w:pPr>
    </w:p>
    <w:p w:rsidR="00B247C6" w:rsidRDefault="00B247C6" w:rsidP="003F036B">
      <w:pPr>
        <w:pStyle w:val="ConsPlusNormal"/>
        <w:numPr>
          <w:ilvl w:val="0"/>
          <w:numId w:val="1"/>
        </w:numPr>
        <w:tabs>
          <w:tab w:val="left" w:pos="993"/>
        </w:tabs>
        <w:ind w:left="0" w:firstLine="567"/>
        <w:jc w:val="both"/>
      </w:pPr>
      <w:r w:rsidRPr="003F7932">
        <w:t xml:space="preserve">Настоящее Положение определяет порядок выдвижения, внесения, </w:t>
      </w:r>
      <w:r w:rsidR="003F036B" w:rsidRPr="003F7932">
        <w:t xml:space="preserve">обсуждения, </w:t>
      </w:r>
      <w:r w:rsidRPr="003F7932">
        <w:t>рассмотрения инициативных проектов, а также проведения их конкурсного</w:t>
      </w:r>
      <w:r>
        <w:t xml:space="preserve"> отбора для реализации на территории Шалинск</w:t>
      </w:r>
      <w:r w:rsidR="00826ACA">
        <w:t>ого</w:t>
      </w:r>
      <w:r>
        <w:t xml:space="preserve"> городско</w:t>
      </w:r>
      <w:r w:rsidR="00826ACA">
        <w:t>го</w:t>
      </w:r>
      <w:r>
        <w:t xml:space="preserve"> округ</w:t>
      </w:r>
      <w:r w:rsidR="00826ACA">
        <w:t>а</w:t>
      </w:r>
      <w:r w:rsidR="008C5D96">
        <w:t>,</w:t>
      </w:r>
      <w:r>
        <w:t xml:space="preserve"> устанавливает порядок определения части территории Шалинск</w:t>
      </w:r>
      <w:r w:rsidR="00356586">
        <w:t>ого</w:t>
      </w:r>
      <w:r>
        <w:t xml:space="preserve"> городско</w:t>
      </w:r>
      <w:r w:rsidR="00356586">
        <w:t>го</w:t>
      </w:r>
      <w:r>
        <w:t xml:space="preserve"> округ</w:t>
      </w:r>
      <w:r w:rsidR="00356586">
        <w:t>а</w:t>
      </w:r>
      <w:r>
        <w:t>, на которой могут реализовываться инициативные проекты</w:t>
      </w:r>
      <w:r w:rsidR="008C5D96">
        <w:t>, и порядок расчета и возврата сумм инициативных платежей, подлежащих возврату</w:t>
      </w:r>
      <w:r>
        <w:t>.</w:t>
      </w:r>
    </w:p>
    <w:p w:rsidR="00425121" w:rsidRDefault="00425121" w:rsidP="003F036B">
      <w:pPr>
        <w:pStyle w:val="ConsPlusNormal"/>
        <w:ind w:firstLine="567"/>
        <w:jc w:val="both"/>
      </w:pPr>
      <w:r>
        <w:t xml:space="preserve">1.1. </w:t>
      </w:r>
      <w:proofErr w:type="gramStart"/>
      <w:r w:rsidRPr="00397FA6">
        <w:rPr>
          <w:color w:val="000000"/>
          <w:lang w:bidi="ru-RU"/>
        </w:rPr>
        <w:t>В отношении инициативных проектов, выдвигаемых для получения финансовой поддержки за счет межбюджетных трансфертов из бюджета Свердловской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Свердловской области</w:t>
      </w:r>
      <w:proofErr w:type="gramEnd"/>
      <w:r w:rsidRPr="00397FA6">
        <w:rPr>
          <w:color w:val="000000"/>
          <w:lang w:bidi="ru-RU"/>
        </w:rPr>
        <w:t xml:space="preserve">. В этом случае требования </w:t>
      </w:r>
      <w:r w:rsidRPr="008447F2">
        <w:rPr>
          <w:color w:val="000000"/>
          <w:lang w:bidi="ru-RU"/>
        </w:rPr>
        <w:t>глав 3 - 6</w:t>
      </w:r>
      <w:r w:rsidRPr="00397FA6">
        <w:rPr>
          <w:color w:val="000000"/>
          <w:lang w:bidi="ru-RU"/>
        </w:rPr>
        <w:t xml:space="preserve"> настоящего Положения не применяются.</w:t>
      </w:r>
    </w:p>
    <w:p w:rsidR="00B247C6" w:rsidRPr="00FA3256" w:rsidRDefault="00B247C6" w:rsidP="003F036B">
      <w:pPr>
        <w:pStyle w:val="ConsPlusNormal"/>
        <w:numPr>
          <w:ilvl w:val="0"/>
          <w:numId w:val="1"/>
        </w:numPr>
        <w:tabs>
          <w:tab w:val="left" w:pos="993"/>
        </w:tabs>
        <w:ind w:left="0" w:firstLine="567"/>
        <w:jc w:val="both"/>
      </w:pPr>
      <w:r>
        <w:t xml:space="preserve">Термины и понятия, используемые в настоящем Положении, по своему значению соответствуют терминам и понятиям, используемым в Федеральном </w:t>
      </w:r>
      <w:r w:rsidRPr="00BF69E4">
        <w:t>законе</w:t>
      </w:r>
      <w:r>
        <w:t xml:space="preserve"> от 6 октября 2003 года </w:t>
      </w:r>
      <w:r w:rsidR="003F036B">
        <w:t>№ 131-ФЗ «</w:t>
      </w:r>
      <w:r>
        <w:t xml:space="preserve">Об общих принципах </w:t>
      </w:r>
      <w:r w:rsidRPr="00FA3256">
        <w:t>организации местного самоуправления в Российской Федерации</w:t>
      </w:r>
      <w:r w:rsidR="003F036B" w:rsidRPr="00FA3256">
        <w:t>»</w:t>
      </w:r>
      <w:r w:rsidRPr="00FA3256">
        <w:t>.</w:t>
      </w:r>
    </w:p>
    <w:p w:rsidR="00B247C6" w:rsidRPr="00FA3256" w:rsidRDefault="00B247C6" w:rsidP="003F036B">
      <w:pPr>
        <w:pStyle w:val="ConsPlusNormal"/>
        <w:numPr>
          <w:ilvl w:val="0"/>
          <w:numId w:val="1"/>
        </w:numPr>
        <w:tabs>
          <w:tab w:val="left" w:pos="993"/>
        </w:tabs>
        <w:ind w:left="0" w:firstLine="567"/>
        <w:jc w:val="both"/>
      </w:pPr>
      <w:r w:rsidRPr="00FA3256">
        <w:t xml:space="preserve">Инициативным проектом является документально оформленное и внесенное в порядке, установленном настоящим Положением, в Администрацию </w:t>
      </w:r>
      <w:r w:rsidR="009B265E" w:rsidRPr="00FA3256">
        <w:t>Шалинского городского округа (далее - Администрация</w:t>
      </w:r>
      <w:r w:rsidRPr="00FA3256">
        <w:t xml:space="preserve">) предложение о реализации мероприятий, имеющих приоритетное значение для жителей </w:t>
      </w:r>
      <w:r w:rsidR="00FA3256" w:rsidRPr="00FA3256">
        <w:t>Шалинского городского округа</w:t>
      </w:r>
      <w:r w:rsidRPr="00FA3256">
        <w:t xml:space="preserve"> </w:t>
      </w:r>
      <w:r w:rsidR="00FA3256">
        <w:t xml:space="preserve"> (далее - городской округ) </w:t>
      </w:r>
      <w:r w:rsidRPr="00FA3256">
        <w:t xml:space="preserve">или его части, по решению вопросов местного значения или иных вопросов, право </w:t>
      </w:r>
      <w:proofErr w:type="gramStart"/>
      <w:r w:rsidRPr="00FA3256">
        <w:t>решения</w:t>
      </w:r>
      <w:proofErr w:type="gramEnd"/>
      <w:r w:rsidRPr="00FA3256">
        <w:t xml:space="preserve"> которых предоставлено органам местного самоуправления</w:t>
      </w:r>
      <w:r w:rsidR="003F7932" w:rsidRPr="00FA3256">
        <w:t xml:space="preserve"> Шалинского городского округа</w:t>
      </w:r>
      <w:r w:rsidR="00FA3256">
        <w:t xml:space="preserve"> (далее – органы</w:t>
      </w:r>
      <w:r w:rsidR="00FA3256" w:rsidRPr="00FA3256">
        <w:t xml:space="preserve"> местного самоуправления городского округа</w:t>
      </w:r>
      <w:r w:rsidR="00FA3256">
        <w:t>)</w:t>
      </w:r>
      <w:r w:rsidRPr="00FA3256">
        <w:t>.</w:t>
      </w:r>
    </w:p>
    <w:p w:rsidR="00634998" w:rsidRDefault="00B247C6" w:rsidP="003F7932">
      <w:pPr>
        <w:pStyle w:val="ConsPlusNormal"/>
        <w:numPr>
          <w:ilvl w:val="0"/>
          <w:numId w:val="1"/>
        </w:numPr>
        <w:tabs>
          <w:tab w:val="left" w:pos="851"/>
          <w:tab w:val="left" w:pos="993"/>
        </w:tabs>
        <w:ind w:left="0" w:firstLine="567"/>
        <w:jc w:val="both"/>
      </w:pPr>
      <w:r w:rsidRPr="00FA3256">
        <w:t xml:space="preserve"> </w:t>
      </w:r>
      <w:proofErr w:type="gramStart"/>
      <w:r w:rsidRPr="00FA3256">
        <w:t>Инициативный проект реализуется за счет средств бюджета</w:t>
      </w:r>
      <w:r>
        <w:t xml:space="preserve">  </w:t>
      </w:r>
      <w:r w:rsidR="009B265E">
        <w:t>Шалинск</w:t>
      </w:r>
      <w:r w:rsidR="00EC535D">
        <w:t>ого</w:t>
      </w:r>
      <w:r w:rsidR="009B265E">
        <w:t xml:space="preserve"> городско</w:t>
      </w:r>
      <w:r w:rsidR="00EC535D">
        <w:t>го</w:t>
      </w:r>
      <w:r w:rsidR="009B265E">
        <w:t xml:space="preserve"> округ</w:t>
      </w:r>
      <w:r w:rsidR="00EC535D">
        <w:t>а</w:t>
      </w:r>
      <w:r>
        <w:t xml:space="preserve"> (далее - бюджет </w:t>
      </w:r>
      <w:r w:rsidR="00C15BA8">
        <w:t>городского округа</w:t>
      </w:r>
      <w:r>
        <w:t xml:space="preserve">), в том числе инициативных платежей - денежных средств граждан, индивидуальных предпринимателей и образованных в соответствии с законодательством Российской Федерации юридических лиц (далее - юридические лица), </w:t>
      </w:r>
      <w:r>
        <w:lastRenderedPageBreak/>
        <w:t>уплачиваемых на добровольной основе и зачисляемых в бюджет город</w:t>
      </w:r>
      <w:r w:rsidR="00C15BA8">
        <w:t>ского округа</w:t>
      </w:r>
      <w:r>
        <w:t xml:space="preserve"> в соответствии с Бюджетным </w:t>
      </w:r>
      <w:r w:rsidRPr="00BF69E4">
        <w:t>кодексом</w:t>
      </w:r>
      <w:r>
        <w:t xml:space="preserve"> Российской Федерации в целях реализации конкретных инициативных проектов.</w:t>
      </w:r>
      <w:proofErr w:type="gramEnd"/>
    </w:p>
    <w:p w:rsidR="00634998" w:rsidRDefault="00B247C6" w:rsidP="003F036B">
      <w:pPr>
        <w:pStyle w:val="ConsPlusNormal"/>
        <w:numPr>
          <w:ilvl w:val="0"/>
          <w:numId w:val="1"/>
        </w:numPr>
        <w:tabs>
          <w:tab w:val="left" w:pos="851"/>
          <w:tab w:val="left" w:pos="1134"/>
        </w:tabs>
        <w:ind w:left="0" w:firstLine="567"/>
        <w:jc w:val="both"/>
      </w:pPr>
      <w:r>
        <w:t>Бюджетные ассигнования на реализацию инициативных проектов предусматриваются в бюджете город</w:t>
      </w:r>
      <w:r w:rsidR="00356586">
        <w:t>ского округа</w:t>
      </w:r>
      <w:r>
        <w:t>.</w:t>
      </w:r>
    </w:p>
    <w:p w:rsidR="00634998" w:rsidRDefault="00B247C6" w:rsidP="003F7932">
      <w:pPr>
        <w:pStyle w:val="ConsPlusNormal"/>
        <w:numPr>
          <w:ilvl w:val="0"/>
          <w:numId w:val="1"/>
        </w:numPr>
        <w:tabs>
          <w:tab w:val="left" w:pos="851"/>
          <w:tab w:val="left" w:pos="993"/>
        </w:tabs>
        <w:ind w:left="0" w:firstLine="567"/>
        <w:jc w:val="both"/>
      </w:pPr>
      <w:r>
        <w:t xml:space="preserve"> Объем бюджетных ассигнований на поддержку одного инициативного проекта из бюджета город</w:t>
      </w:r>
      <w:r w:rsidR="00C15BA8">
        <w:t>ского округа</w:t>
      </w:r>
      <w:r>
        <w:t xml:space="preserve"> определяется Администрацией.</w:t>
      </w:r>
    </w:p>
    <w:p w:rsidR="00634998" w:rsidRDefault="00B247C6" w:rsidP="003F036B">
      <w:pPr>
        <w:pStyle w:val="ConsPlusNormal"/>
        <w:numPr>
          <w:ilvl w:val="0"/>
          <w:numId w:val="1"/>
        </w:numPr>
        <w:tabs>
          <w:tab w:val="left" w:pos="993"/>
        </w:tabs>
        <w:ind w:left="0" w:firstLine="567"/>
        <w:jc w:val="both"/>
      </w:pPr>
      <w:r>
        <w:t xml:space="preserve">Срок реализации инициативного проекта не должен превышать 12 месяцев </w:t>
      </w:r>
      <w:proofErr w:type="gramStart"/>
      <w:r>
        <w:t>с даты принятия</w:t>
      </w:r>
      <w:proofErr w:type="gramEnd"/>
      <w:r>
        <w:t xml:space="preserve"> Администрацией решения о поддержке инициативного проекта.</w:t>
      </w:r>
    </w:p>
    <w:p w:rsidR="00B247C6" w:rsidRDefault="00B247C6" w:rsidP="003F036B">
      <w:pPr>
        <w:pStyle w:val="ConsPlusNormal"/>
        <w:numPr>
          <w:ilvl w:val="0"/>
          <w:numId w:val="1"/>
        </w:numPr>
        <w:tabs>
          <w:tab w:val="left" w:pos="993"/>
        </w:tabs>
        <w:ind w:left="0" w:firstLine="567"/>
        <w:jc w:val="both"/>
      </w:pPr>
      <w:r>
        <w:t>Информация о рассмотрении инициативного проекта,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 в информационно-</w:t>
      </w:r>
      <w:r w:rsidR="00B260DF">
        <w:t>телекоммуникационной сети «</w:t>
      </w:r>
      <w:r>
        <w:t>Интернет</w:t>
      </w:r>
      <w:r w:rsidR="00B260DF">
        <w:t>»</w:t>
      </w:r>
      <w:r>
        <w:t xml:space="preserve"> (</w:t>
      </w:r>
      <w:r w:rsidR="00C15BA8" w:rsidRPr="00C15BA8">
        <w:t>https://shalya.ru/</w:t>
      </w:r>
      <w:r>
        <w:t>) (далее - официальный сайт Администрации).</w:t>
      </w:r>
    </w:p>
    <w:p w:rsidR="003A2871" w:rsidRDefault="003A2871" w:rsidP="003F036B">
      <w:pPr>
        <w:pStyle w:val="ConsPlusTitle"/>
        <w:ind w:firstLine="567"/>
        <w:jc w:val="center"/>
        <w:outlineLvl w:val="1"/>
      </w:pPr>
    </w:p>
    <w:p w:rsidR="003A2871" w:rsidRDefault="003A2871" w:rsidP="003F036B">
      <w:pPr>
        <w:pStyle w:val="ConsPlusTitle"/>
        <w:ind w:firstLine="567"/>
        <w:jc w:val="center"/>
        <w:outlineLvl w:val="1"/>
      </w:pPr>
      <w:r w:rsidRPr="00FA3256">
        <w:t>Глава 2. ПОРЯДОК</w:t>
      </w:r>
      <w:r>
        <w:t xml:space="preserve"> ОПРЕДЕЛЕНИЯ ЧАСТИ ТЕРРИТОРИИ</w:t>
      </w:r>
    </w:p>
    <w:p w:rsidR="003A2871" w:rsidRDefault="00826ACA" w:rsidP="003F036B">
      <w:pPr>
        <w:pStyle w:val="ConsPlusTitle"/>
        <w:ind w:firstLine="567"/>
        <w:jc w:val="center"/>
      </w:pPr>
      <w:r>
        <w:t>ШАЛИНСКОГО ГОРОДСКОГО ОКРУГА</w:t>
      </w:r>
      <w:r w:rsidR="003A2871">
        <w:t>, НА КОТОРОЙ</w:t>
      </w:r>
    </w:p>
    <w:p w:rsidR="003A2871" w:rsidRDefault="003A2871" w:rsidP="003F036B">
      <w:pPr>
        <w:pStyle w:val="ConsPlusTitle"/>
        <w:ind w:firstLine="567"/>
        <w:jc w:val="center"/>
      </w:pPr>
      <w:r>
        <w:t>МОГУТ РЕАЛИЗОВЫВАТЬСЯ ИНИЦИАТИВНЫЕ ПРОЕКТЫ</w:t>
      </w:r>
    </w:p>
    <w:p w:rsidR="003A2871" w:rsidRDefault="003A2871" w:rsidP="003F036B">
      <w:pPr>
        <w:pStyle w:val="ConsPlusNormal"/>
        <w:ind w:firstLine="567"/>
        <w:jc w:val="both"/>
      </w:pPr>
    </w:p>
    <w:p w:rsidR="00DA4E8E" w:rsidRDefault="003A2871" w:rsidP="00B260DF">
      <w:pPr>
        <w:pStyle w:val="ConsPlusNormal"/>
        <w:numPr>
          <w:ilvl w:val="0"/>
          <w:numId w:val="1"/>
        </w:numPr>
        <w:tabs>
          <w:tab w:val="left" w:pos="993"/>
        </w:tabs>
        <w:ind w:left="0" w:firstLine="567"/>
        <w:jc w:val="both"/>
      </w:pPr>
      <w:r w:rsidRPr="0045312F">
        <w:t>Инициаторы</w:t>
      </w:r>
      <w:r>
        <w:t xml:space="preserve"> проекта определяют часть территории </w:t>
      </w:r>
      <w:r w:rsidR="00826ACA">
        <w:t>городского округа</w:t>
      </w:r>
      <w:r>
        <w:t>, в границах которой будет реализовываться инициативный проект, с учетом предлагаемых к реализации мероприятий.</w:t>
      </w:r>
      <w:r w:rsidR="00C86DF7">
        <w:t xml:space="preserve"> Направление заявления об определении части территории, на которой может реализовываться инициативный проект, не требуется, если реализация инициативного проекта планируется в следующих сферах:</w:t>
      </w:r>
    </w:p>
    <w:p w:rsidR="00C86DF7" w:rsidRDefault="00C86DF7" w:rsidP="003F036B">
      <w:pPr>
        <w:pStyle w:val="ConsPlusNormal"/>
        <w:ind w:firstLine="567"/>
        <w:jc w:val="both"/>
      </w:pPr>
      <w:r>
        <w:t>1) дополнительное образование детей (оснащение оборудованием, приобретение программных сре</w:t>
      </w:r>
      <w:proofErr w:type="gramStart"/>
      <w:r>
        <w:t>дств дл</w:t>
      </w:r>
      <w:proofErr w:type="gramEnd"/>
      <w:r>
        <w:t>я муниципальных организаций дополнительного образования детей);</w:t>
      </w:r>
    </w:p>
    <w:p w:rsidR="00C86DF7" w:rsidRDefault="00DA4E8E" w:rsidP="003F036B">
      <w:pPr>
        <w:pStyle w:val="ConsPlusNormal"/>
        <w:ind w:firstLine="567"/>
        <w:jc w:val="both"/>
      </w:pPr>
      <w:r>
        <w:t xml:space="preserve">  </w:t>
      </w:r>
      <w:proofErr w:type="gramStart"/>
      <w:r w:rsidR="00C86DF7">
        <w:t>2)</w:t>
      </w:r>
      <w:r>
        <w:t xml:space="preserve"> </w:t>
      </w:r>
      <w:r w:rsidR="00C86DF7">
        <w:t xml:space="preserve">развитие и внедрение информационных технологий (включая разработку информационных систем и развитие </w:t>
      </w:r>
      <w:proofErr w:type="spellStart"/>
      <w:r w:rsidR="00C86DF7">
        <w:t>инфокоммуникационной</w:t>
      </w:r>
      <w:proofErr w:type="spellEnd"/>
      <w:r w:rsidR="00C86DF7">
        <w:t xml:space="preserve"> инфраструктуры) в муниципальных учреждениях культуры, направленных на создание виртуальных экспозиций и условий свободного (бесплатного) доступа населения к таким экспозициям, а также обеспечение доступа к государственным и муниципальным ресурсам, включая оборудование мест доступа (за исключением специализированных учреждений, осуществляющих комплексное обслуживание и </w:t>
      </w:r>
      <w:r w:rsidR="00B260DF">
        <w:t>предоставление услуг в формате «</w:t>
      </w:r>
      <w:r w:rsidR="00C86DF7">
        <w:t>одного окна</w:t>
      </w:r>
      <w:r w:rsidR="00B260DF">
        <w:t>»</w:t>
      </w:r>
      <w:r w:rsidR="00C86DF7">
        <w:t>).</w:t>
      </w:r>
      <w:proofErr w:type="gramEnd"/>
    </w:p>
    <w:p w:rsidR="003A2871" w:rsidRDefault="003A2871" w:rsidP="00B260DF">
      <w:pPr>
        <w:pStyle w:val="ConsPlusNormal"/>
        <w:numPr>
          <w:ilvl w:val="0"/>
          <w:numId w:val="1"/>
        </w:numPr>
        <w:tabs>
          <w:tab w:val="left" w:pos="1134"/>
        </w:tabs>
        <w:ind w:left="0" w:firstLine="567"/>
        <w:jc w:val="both"/>
      </w:pPr>
      <w:r>
        <w:t xml:space="preserve">Частью территории </w:t>
      </w:r>
      <w:r w:rsidR="00826ACA">
        <w:t>городского округа</w:t>
      </w:r>
      <w:r>
        <w:t>, на которой будет реализовываться инициативный проект, определенной инициатором</w:t>
      </w:r>
      <w:r w:rsidR="005279AA">
        <w:t xml:space="preserve"> инициативного проекта</w:t>
      </w:r>
      <w:r>
        <w:t xml:space="preserve">, могут быть территории, которыми беспрепятственно пользуется неограниченный круг лиц (в том числе объекты муниципальной собственности, площади, улицы, проезды, набережные, береговые полосы водных объектов общего пользования, скверы, бульвары), на которых могут </w:t>
      </w:r>
      <w:r>
        <w:lastRenderedPageBreak/>
        <w:t xml:space="preserve">осуществляться мероприятия по решению вопросов местного значения или иных вопросов, право </w:t>
      </w:r>
      <w:proofErr w:type="gramStart"/>
      <w:r>
        <w:t>решения</w:t>
      </w:r>
      <w:proofErr w:type="gramEnd"/>
      <w:r>
        <w:t xml:space="preserve"> которых предоставлено органам местного самоуправления </w:t>
      </w:r>
      <w:r w:rsidR="00826ACA">
        <w:t>городского округа</w:t>
      </w:r>
      <w:r w:rsidR="00B97C1C">
        <w:t>.</w:t>
      </w:r>
      <w:r w:rsidR="005A2940">
        <w:t xml:space="preserve"> </w:t>
      </w:r>
    </w:p>
    <w:p w:rsidR="005A2940" w:rsidRPr="00180F60" w:rsidRDefault="005A2940" w:rsidP="00B260DF">
      <w:pPr>
        <w:pStyle w:val="ConsPlusNormal"/>
        <w:numPr>
          <w:ilvl w:val="0"/>
          <w:numId w:val="1"/>
        </w:numPr>
        <w:tabs>
          <w:tab w:val="left" w:pos="1134"/>
        </w:tabs>
        <w:ind w:left="0" w:firstLine="567"/>
        <w:jc w:val="both"/>
      </w:pPr>
      <w:r w:rsidRPr="00180F60">
        <w:t xml:space="preserve">Для определения части территории городского округа, на которой может реализовываться инициативный проект, инициатор </w:t>
      </w:r>
      <w:r w:rsidR="00425121">
        <w:t xml:space="preserve">инициативного </w:t>
      </w:r>
      <w:r w:rsidRPr="00180F60">
        <w:t>проекта до выдвижения инициативного проекта в установленном порядке направляет в Администрацию заявление об определении территории городского округа для реализации инициативного проекта (далее - заявление об определении территории).</w:t>
      </w:r>
    </w:p>
    <w:p w:rsidR="005A2940" w:rsidRPr="00180F60" w:rsidRDefault="005A2940" w:rsidP="003F036B">
      <w:pPr>
        <w:pStyle w:val="ConsPlusNormal"/>
        <w:ind w:firstLine="567"/>
        <w:jc w:val="both"/>
      </w:pPr>
      <w:r w:rsidRPr="00180F60">
        <w:t>Заявление об определении территории составляется в свободной форме</w:t>
      </w:r>
      <w:r w:rsidR="00B260DF">
        <w:t xml:space="preserve"> </w:t>
      </w:r>
      <w:r w:rsidR="00997035">
        <w:t xml:space="preserve">          </w:t>
      </w:r>
      <w:r w:rsidRPr="00180F60">
        <w:t>и включает в себя:</w:t>
      </w:r>
    </w:p>
    <w:p w:rsidR="005A2940" w:rsidRDefault="005A2940" w:rsidP="00B260DF">
      <w:pPr>
        <w:pStyle w:val="ConsPlusNormal"/>
        <w:numPr>
          <w:ilvl w:val="0"/>
          <w:numId w:val="11"/>
        </w:numPr>
        <w:tabs>
          <w:tab w:val="left" w:pos="851"/>
        </w:tabs>
        <w:ind w:left="0" w:firstLine="567"/>
        <w:jc w:val="both"/>
      </w:pPr>
      <w:r w:rsidRPr="00180F60">
        <w:t>наименование инициативного проекта;</w:t>
      </w:r>
    </w:p>
    <w:p w:rsidR="005A2940" w:rsidRDefault="005A2940" w:rsidP="003F036B">
      <w:pPr>
        <w:pStyle w:val="ConsPlusNormal"/>
        <w:numPr>
          <w:ilvl w:val="0"/>
          <w:numId w:val="11"/>
        </w:numPr>
        <w:tabs>
          <w:tab w:val="left" w:pos="851"/>
          <w:tab w:val="left" w:pos="993"/>
        </w:tabs>
        <w:ind w:left="0" w:firstLine="567"/>
        <w:jc w:val="both"/>
      </w:pPr>
      <w:r w:rsidRPr="00180F60">
        <w:t xml:space="preserve">вопросы местного значения городского округа, на исполнение </w:t>
      </w:r>
      <w:r w:rsidR="00997035">
        <w:t xml:space="preserve">          </w:t>
      </w:r>
      <w:r w:rsidRPr="00180F60">
        <w:t>которых направлен инициативный проект, или иные вопросы, право</w:t>
      </w:r>
      <w:r w:rsidR="00B260DF">
        <w:t xml:space="preserve"> </w:t>
      </w:r>
      <w:r w:rsidR="00997035">
        <w:t xml:space="preserve">       </w:t>
      </w:r>
      <w:r w:rsidRPr="00180F60">
        <w:t xml:space="preserve"> </w:t>
      </w:r>
      <w:r w:rsidR="00997035">
        <w:t xml:space="preserve">  </w:t>
      </w:r>
      <w:proofErr w:type="gramStart"/>
      <w:r w:rsidRPr="00180F60">
        <w:t>решения</w:t>
      </w:r>
      <w:proofErr w:type="gramEnd"/>
      <w:r w:rsidRPr="00180F60">
        <w:t xml:space="preserve"> которых предоставлено органам местного самоуправления </w:t>
      </w:r>
      <w:r w:rsidR="00997035">
        <w:t xml:space="preserve">           </w:t>
      </w:r>
      <w:r w:rsidRPr="00180F60">
        <w:t>городского округа;</w:t>
      </w:r>
    </w:p>
    <w:p w:rsidR="005A2940" w:rsidRPr="00180F60" w:rsidRDefault="005A2940" w:rsidP="00B260DF">
      <w:pPr>
        <w:pStyle w:val="ConsPlusNormal"/>
        <w:numPr>
          <w:ilvl w:val="0"/>
          <w:numId w:val="11"/>
        </w:numPr>
        <w:tabs>
          <w:tab w:val="left" w:pos="851"/>
          <w:tab w:val="left" w:pos="993"/>
        </w:tabs>
        <w:ind w:left="0" w:firstLine="567"/>
        <w:jc w:val="both"/>
      </w:pPr>
      <w:r w:rsidRPr="00180F60">
        <w:t>описание инициативного проекта, мероприятий по его реализации, обоснование его актуальности;</w:t>
      </w:r>
    </w:p>
    <w:p w:rsidR="005A2940" w:rsidRDefault="005A2940" w:rsidP="003F036B">
      <w:pPr>
        <w:pStyle w:val="ConsPlusNormal"/>
        <w:numPr>
          <w:ilvl w:val="0"/>
          <w:numId w:val="11"/>
        </w:numPr>
        <w:tabs>
          <w:tab w:val="left" w:pos="851"/>
        </w:tabs>
        <w:ind w:left="0" w:firstLine="567"/>
        <w:jc w:val="both"/>
      </w:pPr>
      <w:r w:rsidRPr="00180F60">
        <w:t>сведения о предлагаемой инициативной группой части территории городского округа, на которой предполагается реализация инициативного проекта;</w:t>
      </w:r>
    </w:p>
    <w:p w:rsidR="005A2940" w:rsidRDefault="005A2940" w:rsidP="00B260DF">
      <w:pPr>
        <w:pStyle w:val="ConsPlusNormal"/>
        <w:numPr>
          <w:ilvl w:val="0"/>
          <w:numId w:val="11"/>
        </w:numPr>
        <w:tabs>
          <w:tab w:val="left" w:pos="851"/>
          <w:tab w:val="left" w:pos="1134"/>
        </w:tabs>
        <w:ind w:left="0" w:firstLine="567"/>
        <w:jc w:val="both"/>
      </w:pPr>
      <w:r w:rsidRPr="00180F60">
        <w:t>контактные данные лица (представителя инициатора</w:t>
      </w:r>
      <w:r w:rsidR="005279AA">
        <w:t xml:space="preserve"> инициативного проекта</w:t>
      </w:r>
      <w:r w:rsidRPr="00180F60">
        <w:t>), ответственного за инициативный проект (фамилия, имя, отчество, номер телефона, адрес электронной почты).</w:t>
      </w:r>
    </w:p>
    <w:p w:rsidR="005A2940" w:rsidRDefault="005A2940" w:rsidP="00B260DF">
      <w:pPr>
        <w:pStyle w:val="ConsPlusNormal"/>
        <w:numPr>
          <w:ilvl w:val="0"/>
          <w:numId w:val="1"/>
        </w:numPr>
        <w:tabs>
          <w:tab w:val="left" w:pos="993"/>
        </w:tabs>
        <w:ind w:left="0" w:firstLine="567"/>
        <w:jc w:val="both"/>
      </w:pPr>
      <w:r w:rsidRPr="00180F60">
        <w:t>Администрация не позднее 10 рабочих дней со дня поступления заявления об определении территории направляет в адрес представителя инициатора</w:t>
      </w:r>
      <w:r w:rsidR="005279AA">
        <w:t xml:space="preserve"> инициативного проекта</w:t>
      </w:r>
      <w:r w:rsidRPr="00180F60">
        <w:t xml:space="preserve"> ответ</w:t>
      </w:r>
      <w:r w:rsidR="00D67E49">
        <w:t xml:space="preserve"> </w:t>
      </w:r>
      <w:r w:rsidR="00D67E49" w:rsidRPr="00180F60">
        <w:t>об установлении части территории городского округа, на которой может реализовываться инициативный проект, с указанием границ этой территории</w:t>
      </w:r>
      <w:r w:rsidR="00D67E49">
        <w:t xml:space="preserve">, либо </w:t>
      </w:r>
      <w:r w:rsidR="00190B3B">
        <w:t xml:space="preserve">о </w:t>
      </w:r>
      <w:r w:rsidR="00D67E49">
        <w:t xml:space="preserve">мотивированном </w:t>
      </w:r>
      <w:r w:rsidR="00D67E49" w:rsidRPr="00180F60">
        <w:t xml:space="preserve"> отказе</w:t>
      </w:r>
      <w:r w:rsidR="00D67E49">
        <w:t>.</w:t>
      </w:r>
    </w:p>
    <w:p w:rsidR="00425121" w:rsidRPr="00425121" w:rsidRDefault="00425121" w:rsidP="00425121">
      <w:pPr>
        <w:autoSpaceDE w:val="0"/>
        <w:autoSpaceDN w:val="0"/>
        <w:adjustRightInd w:val="0"/>
        <w:ind w:firstLine="540"/>
        <w:jc w:val="both"/>
        <w:rPr>
          <w:rFonts w:ascii="Liberation Serif" w:eastAsiaTheme="minorHAnsi" w:hAnsi="Liberation Serif" w:cs="Liberation Serif"/>
          <w:sz w:val="28"/>
          <w:szCs w:val="28"/>
          <w:lang w:eastAsia="en-US"/>
        </w:rPr>
      </w:pPr>
      <w:r w:rsidRPr="00425121">
        <w:rPr>
          <w:rFonts w:ascii="Liberation Serif" w:hAnsi="Liberation Serif"/>
          <w:sz w:val="28"/>
          <w:szCs w:val="28"/>
        </w:rPr>
        <w:t xml:space="preserve">12.1. </w:t>
      </w:r>
      <w:r w:rsidRPr="00425121">
        <w:rPr>
          <w:rFonts w:ascii="Liberation Serif" w:eastAsiaTheme="minorHAnsi" w:hAnsi="Liberation Serif" w:cs="Liberation Serif"/>
          <w:sz w:val="28"/>
          <w:szCs w:val="28"/>
          <w:lang w:eastAsia="en-US"/>
        </w:rPr>
        <w:t xml:space="preserve">Решение об отказе в определении части территории городского округа, на которой может реализовываться инициативный проект, </w:t>
      </w:r>
      <w:bookmarkStart w:id="0" w:name="Par1"/>
      <w:bookmarkEnd w:id="0"/>
      <w:r w:rsidRPr="00425121">
        <w:rPr>
          <w:rFonts w:ascii="Liberation Serif" w:eastAsiaTheme="minorHAnsi" w:hAnsi="Liberation Serif" w:cs="Liberation Serif"/>
          <w:sz w:val="28"/>
          <w:szCs w:val="28"/>
          <w:lang w:eastAsia="en-US"/>
        </w:rPr>
        <w:t>принимается в следующих случаях:</w:t>
      </w:r>
    </w:p>
    <w:p w:rsidR="00425121" w:rsidRPr="00425121" w:rsidRDefault="00425121" w:rsidP="00425121">
      <w:pPr>
        <w:autoSpaceDE w:val="0"/>
        <w:autoSpaceDN w:val="0"/>
        <w:adjustRightInd w:val="0"/>
        <w:ind w:firstLine="540"/>
        <w:jc w:val="both"/>
        <w:rPr>
          <w:rFonts w:ascii="Liberation Serif" w:eastAsiaTheme="minorHAnsi" w:hAnsi="Liberation Serif" w:cs="Liberation Serif"/>
          <w:sz w:val="28"/>
          <w:szCs w:val="28"/>
          <w:lang w:eastAsia="en-US"/>
        </w:rPr>
      </w:pPr>
      <w:r w:rsidRPr="00425121">
        <w:rPr>
          <w:rFonts w:ascii="Liberation Serif" w:eastAsiaTheme="minorHAnsi" w:hAnsi="Liberation Serif" w:cs="Liberation Serif"/>
          <w:sz w:val="28"/>
          <w:szCs w:val="28"/>
          <w:lang w:eastAsia="en-US"/>
        </w:rPr>
        <w:t>1) соответствующая территория выходит за пределы границ городского округа;</w:t>
      </w:r>
    </w:p>
    <w:p w:rsidR="00425121" w:rsidRPr="00425121" w:rsidRDefault="00425121" w:rsidP="00425121">
      <w:pPr>
        <w:autoSpaceDE w:val="0"/>
        <w:autoSpaceDN w:val="0"/>
        <w:adjustRightInd w:val="0"/>
        <w:ind w:firstLine="540"/>
        <w:jc w:val="both"/>
        <w:rPr>
          <w:rFonts w:ascii="Liberation Serif" w:eastAsiaTheme="minorHAnsi" w:hAnsi="Liberation Serif" w:cs="Liberation Serif"/>
          <w:sz w:val="28"/>
          <w:szCs w:val="28"/>
          <w:lang w:eastAsia="en-US"/>
        </w:rPr>
      </w:pPr>
      <w:proofErr w:type="gramStart"/>
      <w:r w:rsidRPr="00425121">
        <w:rPr>
          <w:rFonts w:ascii="Liberation Serif" w:eastAsiaTheme="minorHAnsi" w:hAnsi="Liberation Serif" w:cs="Liberation Serif"/>
          <w:sz w:val="28"/>
          <w:szCs w:val="28"/>
          <w:lang w:eastAsia="en-US"/>
        </w:rPr>
        <w:t>2) соответствующая территория (земельный участок или часть земельного участка) предоставлена физическому или юридическому лицу, за исключением случая, когда заявителем (представителем заявителя) вместе с заявлением представлено согласие муниципального учреждения, которому земельный участок или его часть предоставлены на праве постоянного (бессрочного) пользования или безвозмездного пользования, на реализацию соответствующего инициативного проекта на данной территории;</w:t>
      </w:r>
      <w:proofErr w:type="gramEnd"/>
    </w:p>
    <w:p w:rsidR="00425121" w:rsidRPr="00425121" w:rsidRDefault="00425121" w:rsidP="00425121">
      <w:pPr>
        <w:autoSpaceDE w:val="0"/>
        <w:autoSpaceDN w:val="0"/>
        <w:adjustRightInd w:val="0"/>
        <w:ind w:firstLine="540"/>
        <w:jc w:val="both"/>
        <w:rPr>
          <w:rFonts w:ascii="Liberation Serif" w:eastAsiaTheme="minorHAnsi" w:hAnsi="Liberation Serif" w:cs="Liberation Serif"/>
          <w:sz w:val="28"/>
          <w:szCs w:val="28"/>
          <w:lang w:eastAsia="en-US"/>
        </w:rPr>
      </w:pPr>
      <w:r w:rsidRPr="00425121">
        <w:rPr>
          <w:rFonts w:ascii="Liberation Serif" w:eastAsiaTheme="minorHAnsi" w:hAnsi="Liberation Serif" w:cs="Liberation Serif"/>
          <w:sz w:val="28"/>
          <w:szCs w:val="28"/>
          <w:lang w:eastAsia="en-US"/>
        </w:rPr>
        <w:t>3) в границах соответствующей территории реализуется иной аналогичный инициативный проект, иные мероприятия с аналогичными целями и задачами в целях решения вопросов местного значения (в том числе предусмотренные соответствующей муниципальной программой);</w:t>
      </w:r>
    </w:p>
    <w:p w:rsidR="00425121" w:rsidRPr="00425121" w:rsidRDefault="00425121" w:rsidP="00425121">
      <w:pPr>
        <w:autoSpaceDE w:val="0"/>
        <w:autoSpaceDN w:val="0"/>
        <w:adjustRightInd w:val="0"/>
        <w:ind w:firstLine="540"/>
        <w:jc w:val="both"/>
        <w:rPr>
          <w:rFonts w:ascii="Liberation Serif" w:eastAsiaTheme="minorHAnsi" w:hAnsi="Liberation Serif" w:cs="Liberation Serif"/>
          <w:sz w:val="28"/>
          <w:szCs w:val="28"/>
          <w:lang w:eastAsia="en-US"/>
        </w:rPr>
      </w:pPr>
      <w:proofErr w:type="gramStart"/>
      <w:r w:rsidRPr="00425121">
        <w:rPr>
          <w:rFonts w:ascii="Liberation Serif" w:eastAsiaTheme="minorHAnsi" w:hAnsi="Liberation Serif" w:cs="Liberation Serif"/>
          <w:sz w:val="28"/>
          <w:szCs w:val="28"/>
          <w:lang w:eastAsia="en-US"/>
        </w:rPr>
        <w:t xml:space="preserve">4) виды разрешенного использования земельных участков и объектов капитального строительства и (или) предельные (минимальные и (или) </w:t>
      </w:r>
      <w:r w:rsidRPr="00425121">
        <w:rPr>
          <w:rFonts w:ascii="Liberation Serif" w:eastAsiaTheme="minorHAnsi" w:hAnsi="Liberation Serif" w:cs="Liberation Serif"/>
          <w:sz w:val="28"/>
          <w:szCs w:val="28"/>
          <w:lang w:eastAsia="en-US"/>
        </w:rPr>
        <w:lastRenderedPageBreak/>
        <w:t>максимальные) размеры земельных участков и предельные параметры разрешенного строительства, реконструкции объектов капитального строительства на соответствующей территории, установленные Правилами землепользования и застройки городского округа, не соответствуют целям инициативного проекта (если инициативный проект предполагает создание объектов движимого и (или) недвижимого имущества, требующих оформления прав на данные</w:t>
      </w:r>
      <w:proofErr w:type="gramEnd"/>
      <w:r w:rsidRPr="00425121">
        <w:rPr>
          <w:rFonts w:ascii="Liberation Serif" w:eastAsiaTheme="minorHAnsi" w:hAnsi="Liberation Serif" w:cs="Liberation Serif"/>
          <w:sz w:val="28"/>
          <w:szCs w:val="28"/>
          <w:lang w:eastAsia="en-US"/>
        </w:rPr>
        <w:t xml:space="preserve"> объекты, размещаемые на соответствующей территории);</w:t>
      </w:r>
    </w:p>
    <w:p w:rsidR="00425121" w:rsidRPr="00425121" w:rsidRDefault="00425121" w:rsidP="00425121">
      <w:pPr>
        <w:autoSpaceDE w:val="0"/>
        <w:autoSpaceDN w:val="0"/>
        <w:adjustRightInd w:val="0"/>
        <w:ind w:firstLine="540"/>
        <w:jc w:val="both"/>
        <w:rPr>
          <w:rFonts w:ascii="Liberation Serif" w:eastAsiaTheme="minorHAnsi" w:hAnsi="Liberation Serif" w:cs="Liberation Serif"/>
          <w:sz w:val="28"/>
          <w:szCs w:val="28"/>
          <w:lang w:eastAsia="en-US"/>
        </w:rPr>
      </w:pPr>
      <w:r w:rsidRPr="00425121">
        <w:rPr>
          <w:rFonts w:ascii="Liberation Serif" w:eastAsiaTheme="minorHAnsi" w:hAnsi="Liberation Serif" w:cs="Liberation Serif"/>
          <w:sz w:val="28"/>
          <w:szCs w:val="28"/>
          <w:lang w:eastAsia="en-US"/>
        </w:rPr>
        <w:t>5) реализация инициативного проекта повлечет ограничение доступа на территорию общего пользования, которой беспрепятственно пользуется неограниченный круг лиц;</w:t>
      </w:r>
    </w:p>
    <w:p w:rsidR="00425121" w:rsidRPr="00425121" w:rsidRDefault="00425121" w:rsidP="00425121">
      <w:pPr>
        <w:autoSpaceDE w:val="0"/>
        <w:autoSpaceDN w:val="0"/>
        <w:adjustRightInd w:val="0"/>
        <w:ind w:firstLine="540"/>
        <w:jc w:val="both"/>
        <w:rPr>
          <w:rFonts w:ascii="Liberation Serif" w:eastAsiaTheme="minorHAnsi" w:hAnsi="Liberation Serif" w:cs="Liberation Serif"/>
          <w:sz w:val="28"/>
          <w:szCs w:val="28"/>
          <w:lang w:eastAsia="en-US"/>
        </w:rPr>
      </w:pPr>
      <w:r w:rsidRPr="00425121">
        <w:rPr>
          <w:rFonts w:ascii="Liberation Serif" w:eastAsiaTheme="minorHAnsi" w:hAnsi="Liberation Serif" w:cs="Liberation Serif"/>
          <w:sz w:val="28"/>
          <w:szCs w:val="28"/>
          <w:lang w:eastAsia="en-US"/>
        </w:rPr>
        <w:t>6) реализация инициативного проекта на соответствующей территории не соответствует требованиям федеральных законов и иных нормативных правовых актов Российской Федерации, законов и иных нормативных правовых актов Свердловской области и (или) муниципальных правовых актов городского округа.</w:t>
      </w:r>
    </w:p>
    <w:p w:rsidR="00425121" w:rsidRPr="00425121" w:rsidRDefault="00425121" w:rsidP="00425121">
      <w:pPr>
        <w:pStyle w:val="ConsPlusNormal"/>
        <w:tabs>
          <w:tab w:val="left" w:pos="993"/>
        </w:tabs>
        <w:ind w:firstLine="567"/>
        <w:jc w:val="both"/>
        <w:rPr>
          <w:szCs w:val="28"/>
        </w:rPr>
      </w:pPr>
      <w:r w:rsidRPr="00425121">
        <w:rPr>
          <w:rFonts w:eastAsiaTheme="minorHAnsi"/>
          <w:szCs w:val="28"/>
          <w:lang w:eastAsia="en-US"/>
        </w:rPr>
        <w:t xml:space="preserve">12.2. При установлении случаев, указанных в </w:t>
      </w:r>
      <w:hyperlink w:anchor="Par1" w:history="1">
        <w:r w:rsidRPr="00425121">
          <w:rPr>
            <w:rFonts w:eastAsiaTheme="minorHAnsi"/>
            <w:szCs w:val="28"/>
            <w:lang w:eastAsia="en-US"/>
          </w:rPr>
          <w:t>пункте 12.1</w:t>
        </w:r>
      </w:hyperlink>
      <w:r w:rsidRPr="00425121">
        <w:rPr>
          <w:rFonts w:eastAsiaTheme="minorHAnsi"/>
          <w:szCs w:val="28"/>
          <w:lang w:eastAsia="en-US"/>
        </w:rPr>
        <w:t xml:space="preserve"> настоящего Положения, Администрация вправе предложить заявителю иную территорию для реализации инициативного проекта.</w:t>
      </w:r>
    </w:p>
    <w:p w:rsidR="001C6FC4" w:rsidRPr="00425121" w:rsidRDefault="001C6FC4" w:rsidP="003F036B">
      <w:pPr>
        <w:pStyle w:val="ConsPlusTitle"/>
        <w:ind w:firstLine="567"/>
        <w:jc w:val="center"/>
        <w:outlineLvl w:val="1"/>
        <w:rPr>
          <w:szCs w:val="28"/>
        </w:rPr>
      </w:pPr>
    </w:p>
    <w:p w:rsidR="001C6FC4" w:rsidRDefault="001C6FC4" w:rsidP="0040090B">
      <w:pPr>
        <w:pStyle w:val="ConsPlusTitle"/>
        <w:jc w:val="center"/>
        <w:outlineLvl w:val="1"/>
      </w:pPr>
      <w:r w:rsidRPr="0040090B">
        <w:t>Глава 3.</w:t>
      </w:r>
      <w:r>
        <w:t xml:space="preserve"> ПОРЯДОК ВЫДВИЖЕНИЯ, ОБСУЖДЕНИЯ И</w:t>
      </w:r>
    </w:p>
    <w:p w:rsidR="001C6FC4" w:rsidRDefault="001C6FC4" w:rsidP="0040090B">
      <w:pPr>
        <w:pStyle w:val="ConsPlusTitle"/>
        <w:jc w:val="center"/>
      </w:pPr>
      <w:r>
        <w:t>ВНЕСЕНИЯ ИНИЦИАТИВНЫХ ПРОЕКТОВ</w:t>
      </w:r>
    </w:p>
    <w:p w:rsidR="001C6FC4" w:rsidRDefault="001C6FC4" w:rsidP="003F036B">
      <w:pPr>
        <w:pStyle w:val="ConsPlusNormal"/>
        <w:ind w:firstLine="567"/>
        <w:jc w:val="both"/>
      </w:pPr>
    </w:p>
    <w:p w:rsidR="001C6FC4" w:rsidRDefault="001C6FC4" w:rsidP="00E60F2E">
      <w:pPr>
        <w:pStyle w:val="ConsPlusNormal"/>
        <w:numPr>
          <w:ilvl w:val="0"/>
          <w:numId w:val="1"/>
        </w:numPr>
        <w:tabs>
          <w:tab w:val="left" w:pos="993"/>
        </w:tabs>
        <w:ind w:left="0" w:firstLine="567"/>
        <w:jc w:val="both"/>
      </w:pPr>
      <w:r>
        <w:t>Администрация готовит извещение о приеме инициативных проектов для их рассмотрения в целях реализации (далее - извещение) и размещает его на официальном сайте Администрации.</w:t>
      </w:r>
    </w:p>
    <w:p w:rsidR="001C6FC4" w:rsidRDefault="001C6FC4" w:rsidP="003F036B">
      <w:pPr>
        <w:pStyle w:val="ConsPlusNormal"/>
        <w:ind w:firstLine="567"/>
        <w:jc w:val="both"/>
      </w:pPr>
      <w:r>
        <w:t>Извещение должно содержать следующую информацию:</w:t>
      </w:r>
    </w:p>
    <w:p w:rsidR="001C6FC4" w:rsidRDefault="001C6FC4" w:rsidP="003F036B">
      <w:pPr>
        <w:pStyle w:val="ConsPlusNormal"/>
        <w:ind w:firstLine="567"/>
        <w:jc w:val="both"/>
      </w:pPr>
      <w:r>
        <w:t>1) адрес, дату, время начала и окончания приема инициативных проектов;</w:t>
      </w:r>
    </w:p>
    <w:p w:rsidR="001C6FC4" w:rsidRDefault="001C6FC4" w:rsidP="003F036B">
      <w:pPr>
        <w:pStyle w:val="ConsPlusNormal"/>
        <w:ind w:firstLine="567"/>
        <w:jc w:val="both"/>
      </w:pPr>
      <w:r w:rsidRPr="00684FAC">
        <w:t>2) состав документации, представляемой на рассмотрение, и требования к ее оформлению</w:t>
      </w:r>
      <w:r>
        <w:t>;</w:t>
      </w:r>
    </w:p>
    <w:p w:rsidR="003F4916" w:rsidRDefault="001C6FC4" w:rsidP="003F036B">
      <w:pPr>
        <w:pStyle w:val="ConsPlusNormal"/>
        <w:ind w:firstLine="567"/>
        <w:jc w:val="both"/>
      </w:pPr>
      <w:r>
        <w:t>3) сведения о контактных данных лиц, ответственных за прием инициативных проектов в Администрации.</w:t>
      </w:r>
    </w:p>
    <w:p w:rsidR="001C6FC4" w:rsidRDefault="001C6FC4" w:rsidP="00E60F2E">
      <w:pPr>
        <w:pStyle w:val="ConsPlusNormal"/>
        <w:numPr>
          <w:ilvl w:val="0"/>
          <w:numId w:val="1"/>
        </w:numPr>
        <w:tabs>
          <w:tab w:val="left" w:pos="1134"/>
          <w:tab w:val="left" w:pos="1276"/>
        </w:tabs>
        <w:ind w:left="0" w:firstLine="567"/>
        <w:jc w:val="both"/>
      </w:pPr>
      <w:r>
        <w:t>С инициативой о внесении инициативного проекта вправе выступить:</w:t>
      </w:r>
    </w:p>
    <w:p w:rsidR="001C6FC4" w:rsidRDefault="001C6FC4" w:rsidP="003F036B">
      <w:pPr>
        <w:pStyle w:val="ConsPlusNormal"/>
        <w:ind w:firstLine="567"/>
        <w:jc w:val="both"/>
      </w:pPr>
      <w:r>
        <w:t xml:space="preserve">1) инициативная группа численностью не менее 10 граждан, достигших шестнадцатилетнего возраста и проживающих на территории </w:t>
      </w:r>
      <w:r w:rsidR="00122252">
        <w:t>городского округа</w:t>
      </w:r>
      <w:r>
        <w:t>;</w:t>
      </w:r>
    </w:p>
    <w:p w:rsidR="001C6FC4" w:rsidRDefault="001C6FC4" w:rsidP="003F036B">
      <w:pPr>
        <w:pStyle w:val="ConsPlusNormal"/>
        <w:ind w:firstLine="567"/>
        <w:jc w:val="both"/>
      </w:pPr>
      <w:r>
        <w:t>2)</w:t>
      </w:r>
      <w:r w:rsidR="00FC420D">
        <w:t xml:space="preserve"> </w:t>
      </w:r>
      <w:r w:rsidR="00122252">
        <w:t>о</w:t>
      </w:r>
      <w:r>
        <w:t xml:space="preserve">рганы территориального общественного самоуправления </w:t>
      </w:r>
      <w:r w:rsidR="00FC420D">
        <w:t>городского округа</w:t>
      </w:r>
      <w:r>
        <w:t>;</w:t>
      </w:r>
    </w:p>
    <w:p w:rsidR="001C6FC4" w:rsidRDefault="001C6FC4" w:rsidP="003F036B">
      <w:pPr>
        <w:pStyle w:val="ConsPlusNormal"/>
        <w:ind w:firstLine="567"/>
        <w:jc w:val="both"/>
      </w:pPr>
      <w:r>
        <w:t xml:space="preserve">3) некоммерческие организации, осуществляющие свою деятельность на </w:t>
      </w:r>
      <w:r w:rsidR="006E68E5">
        <w:t xml:space="preserve">    </w:t>
      </w:r>
      <w:r>
        <w:t xml:space="preserve">территории </w:t>
      </w:r>
      <w:r w:rsidR="00122252">
        <w:t>городского округа</w:t>
      </w:r>
      <w:r w:rsidR="00190B3B">
        <w:t>;</w:t>
      </w:r>
    </w:p>
    <w:p w:rsidR="00122252" w:rsidRDefault="00122252" w:rsidP="003F036B">
      <w:pPr>
        <w:pStyle w:val="ConsPlusNormal"/>
        <w:ind w:firstLine="567"/>
        <w:jc w:val="both"/>
      </w:pPr>
      <w:r>
        <w:t xml:space="preserve">4) </w:t>
      </w:r>
      <w:r w:rsidR="001B3EC5">
        <w:t xml:space="preserve">  </w:t>
      </w:r>
      <w:r>
        <w:t>староста сельского населенного пункта</w:t>
      </w:r>
      <w:r w:rsidR="008C5D96">
        <w:t>, входящего в состав городского округа</w:t>
      </w:r>
      <w:r w:rsidR="00190B3B">
        <w:t>;</w:t>
      </w:r>
    </w:p>
    <w:p w:rsidR="00634998" w:rsidRDefault="007961C1" w:rsidP="00E60F2E">
      <w:pPr>
        <w:pStyle w:val="ConsPlusNormal"/>
        <w:tabs>
          <w:tab w:val="left" w:pos="851"/>
          <w:tab w:val="left" w:pos="1134"/>
        </w:tabs>
        <w:ind w:firstLine="567"/>
        <w:jc w:val="both"/>
      </w:pPr>
      <w:r>
        <w:t>5)</w:t>
      </w:r>
      <w:r w:rsidR="00E60F2E">
        <w:t xml:space="preserve"> </w:t>
      </w:r>
      <w:r>
        <w:t xml:space="preserve">индивидуальные предприниматели и юридические лица, </w:t>
      </w:r>
      <w:r w:rsidR="006E68E5">
        <w:t xml:space="preserve">     </w:t>
      </w:r>
      <w:r>
        <w:t>осуществляющие деятельность на территории городского округа</w:t>
      </w:r>
      <w:r w:rsidR="00190B3B">
        <w:t>.</w:t>
      </w:r>
    </w:p>
    <w:p w:rsidR="000A19EB" w:rsidRDefault="000A19EB" w:rsidP="00E60F2E">
      <w:pPr>
        <w:pStyle w:val="ConsPlusNormal"/>
        <w:numPr>
          <w:ilvl w:val="0"/>
          <w:numId w:val="1"/>
        </w:numPr>
        <w:tabs>
          <w:tab w:val="left" w:pos="993"/>
        </w:tabs>
        <w:ind w:left="0" w:firstLine="567"/>
        <w:jc w:val="both"/>
      </w:pPr>
      <w:r w:rsidRPr="00180F60">
        <w:t xml:space="preserve">До внесения инициативного проекта в Администрацию в целях </w:t>
      </w:r>
      <w:r w:rsidRPr="00180F60">
        <w:lastRenderedPageBreak/>
        <w:t xml:space="preserve">обсуждения инициативного проекта, определения его соответствия интересам жителей городского округа или его части, целесообразности реализации инициативного проекта инициатор </w:t>
      </w:r>
      <w:r w:rsidR="00425121">
        <w:t xml:space="preserve">инициативного </w:t>
      </w:r>
      <w:r w:rsidRPr="00180F60">
        <w:t>проекта должен выявить мнение граждан по вопросу поддержки инициативного проекта. Выявление мнения граждан может осуществляться путем проведения собрания, конференции, опроса граждан</w:t>
      </w:r>
      <w:r w:rsidR="00190B3B">
        <w:t xml:space="preserve"> или</w:t>
      </w:r>
      <w:r w:rsidRPr="00180F60">
        <w:t xml:space="preserve"> </w:t>
      </w:r>
      <w:r w:rsidR="002301ED">
        <w:t>путем</w:t>
      </w:r>
      <w:r w:rsidRPr="00180F60">
        <w:t xml:space="preserve"> сбора подписей. Форму выявления мнения граждан по вопросу поддержки инициативного проекта инициатор </w:t>
      </w:r>
      <w:r w:rsidR="00425121">
        <w:t xml:space="preserve">инициативного </w:t>
      </w:r>
      <w:r w:rsidRPr="00180F60">
        <w:t>проекта определяет самостоятельно.</w:t>
      </w:r>
    </w:p>
    <w:p w:rsidR="000A19EB" w:rsidRPr="003F4916" w:rsidRDefault="000A19EB" w:rsidP="00E60F2E">
      <w:pPr>
        <w:pStyle w:val="ConsPlusNormal"/>
        <w:numPr>
          <w:ilvl w:val="0"/>
          <w:numId w:val="1"/>
        </w:numPr>
        <w:tabs>
          <w:tab w:val="left" w:pos="1134"/>
          <w:tab w:val="left" w:pos="1276"/>
        </w:tabs>
        <w:ind w:left="0" w:firstLine="567"/>
        <w:jc w:val="both"/>
      </w:pPr>
      <w:r w:rsidRPr="00180F60">
        <w:t xml:space="preserve">Выявление мнения граждан по вопросу поддержки инициативного проекта путем проведения собрания, конференции осуществляется в соответствии с решением Думы Шалинского городского округа от 16.02.2006 № 214 </w:t>
      </w:r>
      <w:r w:rsidRPr="00BF69E4">
        <w:t>«</w:t>
      </w:r>
      <w:r w:rsidRPr="00BF69E4">
        <w:rPr>
          <w:rFonts w:cs="Times New Roman"/>
          <w:szCs w:val="28"/>
        </w:rPr>
        <w:t>Об утверждении положения «О порядке назначения и проведения собраний и конференций жителей Шалинского городского округа, официального опубликования итогов».</w:t>
      </w:r>
    </w:p>
    <w:p w:rsidR="003F4916" w:rsidRDefault="000A19EB" w:rsidP="00E60F2E">
      <w:pPr>
        <w:pStyle w:val="ConsPlusNormal"/>
        <w:numPr>
          <w:ilvl w:val="0"/>
          <w:numId w:val="1"/>
        </w:numPr>
        <w:tabs>
          <w:tab w:val="left" w:pos="1134"/>
        </w:tabs>
        <w:ind w:left="0" w:firstLine="567"/>
        <w:jc w:val="both"/>
      </w:pPr>
      <w:r w:rsidRPr="00180F60">
        <w:t xml:space="preserve">Выявление мнения граждан по вопросу поддержки инициативного проекта путем опроса граждан осуществляется в соответствии с </w:t>
      </w:r>
      <w:r w:rsidRPr="00BF69E4">
        <w:t>р</w:t>
      </w:r>
      <w:r w:rsidRPr="00BF69E4">
        <w:rPr>
          <w:rFonts w:cs="Times New Roman"/>
          <w:szCs w:val="28"/>
        </w:rPr>
        <w:t>ешением Думы Шалинского городского округа от 18.05.2006 № 262 «Об утверждении положения «О порядке назначения и проведения опроса граждан – жителей Шалинского городского округа»</w:t>
      </w:r>
      <w:r w:rsidRPr="00180F60">
        <w:t>.</w:t>
      </w:r>
      <w:r w:rsidRPr="003F4916">
        <w:rPr>
          <w:rFonts w:ascii="Times New Roman" w:hAnsi="Times New Roman" w:cs="Times New Roman"/>
          <w:szCs w:val="28"/>
        </w:rPr>
        <w:t xml:space="preserve"> </w:t>
      </w:r>
    </w:p>
    <w:p w:rsidR="003F4916" w:rsidRDefault="00A54443" w:rsidP="00E60F2E">
      <w:pPr>
        <w:pStyle w:val="ConsPlusNormal"/>
        <w:numPr>
          <w:ilvl w:val="0"/>
          <w:numId w:val="1"/>
        </w:numPr>
        <w:tabs>
          <w:tab w:val="left" w:pos="993"/>
        </w:tabs>
        <w:ind w:left="0" w:firstLine="567"/>
        <w:jc w:val="both"/>
      </w:pPr>
      <w:r>
        <w:t>Выявление мнения граждан путем сбора подписей</w:t>
      </w:r>
      <w:r w:rsidR="000A19EB" w:rsidRPr="00180F60">
        <w:t xml:space="preserve"> граждан в поддержку инициативного проекта </w:t>
      </w:r>
      <w:r w:rsidR="000A19EB" w:rsidRPr="0045312F">
        <w:t>осуществляется инициаторами</w:t>
      </w:r>
      <w:r w:rsidR="000A19EB" w:rsidRPr="00180F60">
        <w:t xml:space="preserve"> проекта</w:t>
      </w:r>
      <w:r>
        <w:t xml:space="preserve">, </w:t>
      </w:r>
      <w:r>
        <w:rPr>
          <w:rFonts w:cs="Times New Roman"/>
          <w:szCs w:val="28"/>
        </w:rPr>
        <w:t xml:space="preserve">в </w:t>
      </w:r>
      <w:r w:rsidRPr="00180F60">
        <w:t xml:space="preserve">соответствии с </w:t>
      </w:r>
      <w:r>
        <w:t xml:space="preserve"> пунктами </w:t>
      </w:r>
      <w:r w:rsidRPr="008C5D96">
        <w:t>1</w:t>
      </w:r>
      <w:r w:rsidR="0014448E" w:rsidRPr="008C5D96">
        <w:t>8</w:t>
      </w:r>
      <w:r w:rsidR="00E60F2E" w:rsidRPr="008C5D96">
        <w:t>-</w:t>
      </w:r>
      <w:r w:rsidRPr="008C5D96">
        <w:t>2</w:t>
      </w:r>
      <w:r w:rsidR="0014448E" w:rsidRPr="008C5D96">
        <w:t>4</w:t>
      </w:r>
      <w:r w:rsidRPr="008C5D96">
        <w:t xml:space="preserve"> настоящего</w:t>
      </w:r>
      <w:r w:rsidRPr="00180F60">
        <w:t xml:space="preserve"> Положени</w:t>
      </w:r>
      <w:r>
        <w:t>я,</w:t>
      </w:r>
      <w:r w:rsidR="000A19EB" w:rsidRPr="00180F60">
        <w:t xml:space="preserve"> </w:t>
      </w:r>
      <w:proofErr w:type="gramStart"/>
      <w:r w:rsidR="000A19EB" w:rsidRPr="00180F60">
        <w:t>на части территории</w:t>
      </w:r>
      <w:proofErr w:type="gramEnd"/>
      <w:r w:rsidR="000A19EB" w:rsidRPr="00180F60">
        <w:t xml:space="preserve"> городского округа, в границах которой возможна реализация инициативного проекта, с помощью подписных </w:t>
      </w:r>
      <w:hyperlink w:anchor="P222" w:history="1">
        <w:r w:rsidR="000A19EB" w:rsidRPr="00180F60">
          <w:t>листов</w:t>
        </w:r>
      </w:hyperlink>
      <w:r w:rsidR="000A19EB" w:rsidRPr="00180F60">
        <w:t xml:space="preserve"> по форме, приведенной </w:t>
      </w:r>
      <w:r w:rsidR="00FC7707">
        <w:t>в П</w:t>
      </w:r>
      <w:r w:rsidR="000A19EB" w:rsidRPr="00931A21">
        <w:t xml:space="preserve">риложении </w:t>
      </w:r>
      <w:r w:rsidR="00B630BF">
        <w:t>1</w:t>
      </w:r>
      <w:r w:rsidR="000A19EB" w:rsidRPr="00180F60">
        <w:t xml:space="preserve"> к настоящему Положению.</w:t>
      </w:r>
    </w:p>
    <w:p w:rsidR="003F4916" w:rsidRDefault="000A19EB" w:rsidP="00E60F2E">
      <w:pPr>
        <w:pStyle w:val="ConsPlusNormal"/>
        <w:numPr>
          <w:ilvl w:val="0"/>
          <w:numId w:val="1"/>
        </w:numPr>
        <w:tabs>
          <w:tab w:val="left" w:pos="993"/>
        </w:tabs>
        <w:ind w:left="0" w:firstLine="567"/>
        <w:jc w:val="both"/>
      </w:pPr>
      <w:r w:rsidRPr="00180F60">
        <w:t>Данные о гражданине вносятся им в подписной лист собственноручно только рукописным способом, при этом использование карандашей не допускается.</w:t>
      </w:r>
    </w:p>
    <w:p w:rsidR="003F4916" w:rsidRDefault="000A19EB" w:rsidP="004054FC">
      <w:pPr>
        <w:pStyle w:val="ConsPlusNormal"/>
        <w:numPr>
          <w:ilvl w:val="0"/>
          <w:numId w:val="1"/>
        </w:numPr>
        <w:tabs>
          <w:tab w:val="left" w:pos="1134"/>
        </w:tabs>
        <w:ind w:left="0" w:firstLine="567"/>
        <w:jc w:val="both"/>
      </w:pPr>
      <w:r w:rsidRPr="00180F60">
        <w:t xml:space="preserve">Каждый подписной лист с подписями граждан должен быть заверен одним </w:t>
      </w:r>
      <w:r w:rsidRPr="0045312F">
        <w:t>из инициаторов</w:t>
      </w:r>
      <w:r w:rsidRPr="00180F60">
        <w:t xml:space="preserve"> </w:t>
      </w:r>
      <w:r w:rsidR="005279AA">
        <w:t>проекта</w:t>
      </w:r>
      <w:r w:rsidRPr="00180F60">
        <w:t>. В случае если инициатором</w:t>
      </w:r>
      <w:r w:rsidR="005279AA">
        <w:t xml:space="preserve"> инициативного</w:t>
      </w:r>
      <w:r w:rsidRPr="00180F60">
        <w:t xml:space="preserve"> проекта выступает инициативная группа, подписной лист может быть заверен любым из членов инициативной группы.</w:t>
      </w:r>
    </w:p>
    <w:p w:rsidR="003F4916" w:rsidRDefault="000A19EB" w:rsidP="004054FC">
      <w:pPr>
        <w:pStyle w:val="ConsPlusNormal"/>
        <w:numPr>
          <w:ilvl w:val="0"/>
          <w:numId w:val="1"/>
        </w:numPr>
        <w:tabs>
          <w:tab w:val="left" w:pos="993"/>
        </w:tabs>
        <w:ind w:left="0" w:firstLine="567"/>
        <w:jc w:val="both"/>
      </w:pPr>
      <w:r w:rsidRPr="00180F60">
        <w:t>В подписные листы вносятся подписи не менее пяти граждан, достигших 16 лет и проживающих на территории городского округа, в границах которой возможна реализация инициативного проекта.</w:t>
      </w:r>
    </w:p>
    <w:p w:rsidR="003F4916" w:rsidRDefault="000A19EB" w:rsidP="004054FC">
      <w:pPr>
        <w:pStyle w:val="ConsPlusNormal"/>
        <w:numPr>
          <w:ilvl w:val="0"/>
          <w:numId w:val="1"/>
        </w:numPr>
        <w:tabs>
          <w:tab w:val="left" w:pos="993"/>
        </w:tabs>
        <w:ind w:left="0" w:firstLine="567"/>
        <w:jc w:val="both"/>
      </w:pPr>
      <w:r w:rsidRPr="00180F60">
        <w:t>Участие в сборе подписей граждан носит добровольный характер, осуществляется на равных основаниях на основе принципов законности, открытости и гласности.</w:t>
      </w:r>
    </w:p>
    <w:p w:rsidR="003F4916" w:rsidRDefault="000A19EB" w:rsidP="004054FC">
      <w:pPr>
        <w:pStyle w:val="ConsPlusNormal"/>
        <w:numPr>
          <w:ilvl w:val="0"/>
          <w:numId w:val="1"/>
        </w:numPr>
        <w:tabs>
          <w:tab w:val="left" w:pos="993"/>
        </w:tabs>
        <w:ind w:left="0" w:firstLine="567"/>
        <w:jc w:val="both"/>
      </w:pPr>
      <w:r w:rsidRPr="00180F60">
        <w:t xml:space="preserve">После окончания сбора подписей инициатором </w:t>
      </w:r>
      <w:r w:rsidR="005279AA">
        <w:t xml:space="preserve">инициативного </w:t>
      </w:r>
      <w:r w:rsidRPr="00180F60">
        <w:t xml:space="preserve">проекта подсчитывается количество подписей и составляется </w:t>
      </w:r>
      <w:hyperlink w:anchor="P293" w:history="1">
        <w:r w:rsidRPr="00180F60">
          <w:t>протокол</w:t>
        </w:r>
      </w:hyperlink>
      <w:r w:rsidRPr="00180F60">
        <w:t xml:space="preserve"> об итогах сбора подписей граждан в поддержку инициативного проекта по форме, приведенной </w:t>
      </w:r>
      <w:r w:rsidR="00FC7707">
        <w:t>в П</w:t>
      </w:r>
      <w:r w:rsidRPr="00931A21">
        <w:t xml:space="preserve">риложении </w:t>
      </w:r>
      <w:r w:rsidR="00DA1DC6">
        <w:t>2</w:t>
      </w:r>
      <w:r w:rsidRPr="00931A21">
        <w:t xml:space="preserve"> к</w:t>
      </w:r>
      <w:r w:rsidRPr="00180F60">
        <w:t xml:space="preserve"> настоящему Положению.</w:t>
      </w:r>
    </w:p>
    <w:p w:rsidR="00552711" w:rsidRDefault="000A19EB" w:rsidP="004054FC">
      <w:pPr>
        <w:pStyle w:val="ConsPlusNormal"/>
        <w:numPr>
          <w:ilvl w:val="0"/>
          <w:numId w:val="1"/>
        </w:numPr>
        <w:tabs>
          <w:tab w:val="left" w:pos="1134"/>
        </w:tabs>
        <w:ind w:left="0" w:firstLine="567"/>
        <w:jc w:val="both"/>
      </w:pPr>
      <w:r w:rsidRPr="00180F60">
        <w:t xml:space="preserve">Протокол подписывается инициатором </w:t>
      </w:r>
      <w:r w:rsidR="005279AA">
        <w:t xml:space="preserve">инициативного </w:t>
      </w:r>
      <w:r w:rsidRPr="00180F60">
        <w:t xml:space="preserve">проекта. В случае если инициатором </w:t>
      </w:r>
      <w:r w:rsidR="005279AA">
        <w:t xml:space="preserve">инициативного </w:t>
      </w:r>
      <w:r w:rsidRPr="00180F60">
        <w:t>проекта является инициативная группа граждан, протокол подписывается всеми членами инициативной группы граждан.</w:t>
      </w:r>
    </w:p>
    <w:p w:rsidR="001C6FC4" w:rsidRDefault="00B07901" w:rsidP="00B630BF">
      <w:pPr>
        <w:pStyle w:val="ConsPlusNormal"/>
        <w:numPr>
          <w:ilvl w:val="0"/>
          <w:numId w:val="1"/>
        </w:numPr>
        <w:tabs>
          <w:tab w:val="left" w:pos="993"/>
        </w:tabs>
        <w:ind w:left="0" w:firstLine="567"/>
        <w:jc w:val="both"/>
      </w:pPr>
      <w:r w:rsidRPr="00FA3B7A">
        <w:lastRenderedPageBreak/>
        <w:t>Заявка на внесение инициативног</w:t>
      </w:r>
      <w:r>
        <w:t xml:space="preserve">о проекта направляется по форме, установленной </w:t>
      </w:r>
      <w:r w:rsidRPr="00FA3B7A">
        <w:t>в Приложении 3 к настоящему Положению.</w:t>
      </w:r>
    </w:p>
    <w:p w:rsidR="001C6FC4" w:rsidRPr="00552711" w:rsidRDefault="00B07901" w:rsidP="004054FC">
      <w:pPr>
        <w:pStyle w:val="ConsPlusNormal"/>
        <w:numPr>
          <w:ilvl w:val="0"/>
          <w:numId w:val="1"/>
        </w:numPr>
        <w:tabs>
          <w:tab w:val="left" w:pos="993"/>
        </w:tabs>
        <w:ind w:left="0" w:firstLine="567"/>
        <w:jc w:val="both"/>
      </w:pPr>
      <w:r w:rsidRPr="00FA3B7A">
        <w:t>Инициативный проект должен с</w:t>
      </w:r>
      <w:r>
        <w:t>одержать сведения, указанные в П</w:t>
      </w:r>
      <w:r w:rsidRPr="00FA3B7A">
        <w:t>риложении</w:t>
      </w:r>
      <w:r>
        <w:t xml:space="preserve"> 4 к настоящему П</w:t>
      </w:r>
      <w:r w:rsidRPr="00FA3B7A">
        <w:t>оложению.</w:t>
      </w:r>
    </w:p>
    <w:p w:rsidR="001C6FC4" w:rsidRPr="00552711" w:rsidRDefault="001C6FC4" w:rsidP="004054FC">
      <w:pPr>
        <w:pStyle w:val="ConsPlusNormal"/>
        <w:numPr>
          <w:ilvl w:val="0"/>
          <w:numId w:val="1"/>
        </w:numPr>
        <w:tabs>
          <w:tab w:val="left" w:pos="993"/>
        </w:tabs>
        <w:ind w:left="0" w:firstLine="567"/>
        <w:jc w:val="both"/>
      </w:pPr>
      <w:bookmarkStart w:id="1" w:name="P84"/>
      <w:bookmarkEnd w:id="1"/>
      <w:r w:rsidRPr="00552711">
        <w:t>Информация о внесении инициативного проекта в Администрацию подлежит опубликованию (обнародованию) и размещению на официальном сайте Администрации</w:t>
      </w:r>
      <w:r w:rsidR="00051830">
        <w:t xml:space="preserve"> </w:t>
      </w:r>
      <w:r w:rsidRPr="00552711">
        <w:t xml:space="preserve">в течение 3 рабочих дней со дня внесения инициативного проекта и должна содержать сведения, указанные в </w:t>
      </w:r>
      <w:r w:rsidR="00B07901">
        <w:t>Приложении 4 к настоящему</w:t>
      </w:r>
      <w:r w:rsidRPr="00552711">
        <w:t xml:space="preserve"> Положени</w:t>
      </w:r>
      <w:r w:rsidR="00B07901">
        <w:t>ю</w:t>
      </w:r>
      <w:r w:rsidRPr="00552711">
        <w:t xml:space="preserve">, а также сведения </w:t>
      </w:r>
      <w:r w:rsidRPr="0045312F">
        <w:t>об инициаторах</w:t>
      </w:r>
      <w:r w:rsidRPr="00552711">
        <w:t xml:space="preserve"> проекта.</w:t>
      </w:r>
    </w:p>
    <w:p w:rsidR="001C6FC4" w:rsidRPr="00552711" w:rsidRDefault="001C6FC4" w:rsidP="003F036B">
      <w:pPr>
        <w:pStyle w:val="ConsPlusNormal"/>
        <w:ind w:firstLine="567"/>
        <w:jc w:val="both"/>
      </w:pPr>
      <w:r w:rsidRPr="00552711">
        <w:t xml:space="preserve">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5 рабочих дней. Свои замечания и предложения вправе направлять жители </w:t>
      </w:r>
      <w:r w:rsidR="00051830">
        <w:t>городского округа</w:t>
      </w:r>
      <w:r w:rsidRPr="00552711">
        <w:t>, достигшие шестнадцатилетнего возраста.</w:t>
      </w:r>
    </w:p>
    <w:p w:rsidR="001C6FC4" w:rsidRPr="00552711" w:rsidRDefault="001C6FC4" w:rsidP="003F036B">
      <w:pPr>
        <w:pStyle w:val="ConsPlusNormal"/>
        <w:ind w:firstLine="567"/>
        <w:jc w:val="both"/>
      </w:pPr>
      <w:r w:rsidRPr="00552711">
        <w:t>Замечания и предложения к инициативным проектам, представленные после даты окончания срока, указанного в информации о внесении инициативного проекта в Администрацию, не принимаются.</w:t>
      </w:r>
    </w:p>
    <w:p w:rsidR="001C6FC4" w:rsidRDefault="001C6FC4" w:rsidP="003F036B">
      <w:pPr>
        <w:pStyle w:val="ConsPlusNormal"/>
        <w:ind w:firstLine="567"/>
        <w:jc w:val="both"/>
      </w:pPr>
      <w:r w:rsidRPr="00552711">
        <w:t xml:space="preserve">Полученные замечания и предложения передаются </w:t>
      </w:r>
      <w:r w:rsidRPr="0045312F">
        <w:t>инициаторам</w:t>
      </w:r>
      <w:r w:rsidRPr="00552711">
        <w:t xml:space="preserve"> проекта для рассмотрения.</w:t>
      </w:r>
    </w:p>
    <w:p w:rsidR="001C6FC4" w:rsidRPr="00B07901" w:rsidRDefault="00B07901" w:rsidP="004054FC">
      <w:pPr>
        <w:pStyle w:val="ConsPlusNormal"/>
        <w:numPr>
          <w:ilvl w:val="0"/>
          <w:numId w:val="1"/>
        </w:numPr>
        <w:tabs>
          <w:tab w:val="left" w:pos="851"/>
          <w:tab w:val="left" w:pos="993"/>
          <w:tab w:val="left" w:pos="1134"/>
        </w:tabs>
        <w:ind w:left="0" w:firstLine="567"/>
        <w:jc w:val="both"/>
        <w:rPr>
          <w:b/>
          <w:sz w:val="24"/>
          <w:szCs w:val="24"/>
        </w:rPr>
      </w:pPr>
      <w:r>
        <w:t>Пункт утратил силу</w:t>
      </w:r>
      <w:proofErr w:type="gramStart"/>
      <w:r w:rsidR="000A5F8F">
        <w:t>.</w:t>
      </w:r>
      <w:proofErr w:type="gramEnd"/>
      <w:r>
        <w:t xml:space="preserve"> </w:t>
      </w:r>
      <w:r w:rsidRPr="00B07901">
        <w:rPr>
          <w:b/>
          <w:sz w:val="24"/>
          <w:szCs w:val="24"/>
        </w:rPr>
        <w:t>(</w:t>
      </w:r>
      <w:proofErr w:type="gramStart"/>
      <w:r w:rsidRPr="00B07901">
        <w:rPr>
          <w:b/>
          <w:sz w:val="24"/>
          <w:szCs w:val="24"/>
        </w:rPr>
        <w:t>р</w:t>
      </w:r>
      <w:proofErr w:type="gramEnd"/>
      <w:r w:rsidRPr="00B07901">
        <w:rPr>
          <w:b/>
          <w:sz w:val="24"/>
          <w:szCs w:val="24"/>
        </w:rPr>
        <w:t>ешение Думы Шалинского городского округа от 30.05.2024 № 290)</w:t>
      </w:r>
    </w:p>
    <w:p w:rsidR="001C6FC4" w:rsidRDefault="00105706" w:rsidP="004054FC">
      <w:pPr>
        <w:pStyle w:val="ConsPlusNormal"/>
        <w:numPr>
          <w:ilvl w:val="0"/>
          <w:numId w:val="1"/>
        </w:numPr>
        <w:tabs>
          <w:tab w:val="left" w:pos="851"/>
          <w:tab w:val="left" w:pos="1134"/>
        </w:tabs>
        <w:ind w:left="0" w:firstLine="567"/>
        <w:jc w:val="both"/>
      </w:pPr>
      <w:bookmarkStart w:id="2" w:name="P101"/>
      <w:bookmarkEnd w:id="2"/>
      <w:r w:rsidRPr="00FA3B7A">
        <w:rPr>
          <w:szCs w:val="28"/>
        </w:rPr>
        <w:t>Внесенные в Администрацию инициативные проекты направляются для рассмотрения в комиссию по рассмотрению инициативных проектов, а также проведению их конкурсного отбора (далее –</w:t>
      </w:r>
      <w:r>
        <w:rPr>
          <w:szCs w:val="28"/>
        </w:rPr>
        <w:t xml:space="preserve"> </w:t>
      </w:r>
      <w:r w:rsidRPr="00FA3B7A">
        <w:rPr>
          <w:szCs w:val="28"/>
        </w:rPr>
        <w:t>Комиссия).</w:t>
      </w:r>
    </w:p>
    <w:p w:rsidR="00E52BAA" w:rsidRDefault="00E52BAA" w:rsidP="003F036B">
      <w:pPr>
        <w:pStyle w:val="ConsPlusTitle"/>
        <w:ind w:firstLine="567"/>
        <w:outlineLvl w:val="1"/>
      </w:pPr>
    </w:p>
    <w:p w:rsidR="00C15A99" w:rsidRDefault="00C15A99" w:rsidP="004054FC">
      <w:pPr>
        <w:pStyle w:val="ConsPlusTitle"/>
        <w:jc w:val="center"/>
        <w:outlineLvl w:val="1"/>
      </w:pPr>
      <w:r>
        <w:t>Глава 4. ПОРЯДОК ФОРМИРОВАНИЯ И ДЕЯТЕЛЬНОСТИ</w:t>
      </w:r>
    </w:p>
    <w:p w:rsidR="00C15A99" w:rsidRDefault="00C15A99" w:rsidP="004054FC">
      <w:pPr>
        <w:pStyle w:val="ConsPlusTitle"/>
        <w:jc w:val="center"/>
      </w:pPr>
      <w:r>
        <w:t>КОМИССИИ ПО РАССМОТРЕНИЮ ИНИЦИАТИВНЫХ ПРОЕКТОВ</w:t>
      </w:r>
    </w:p>
    <w:p w:rsidR="00C15A99" w:rsidRDefault="00C15A99" w:rsidP="004054FC">
      <w:pPr>
        <w:pStyle w:val="ConsPlusNormal"/>
        <w:jc w:val="both"/>
      </w:pPr>
    </w:p>
    <w:p w:rsidR="00C15A99" w:rsidRDefault="00BF69E4" w:rsidP="004054FC">
      <w:pPr>
        <w:pStyle w:val="ConsPlusNormal"/>
        <w:numPr>
          <w:ilvl w:val="0"/>
          <w:numId w:val="1"/>
        </w:numPr>
        <w:tabs>
          <w:tab w:val="left" w:pos="851"/>
          <w:tab w:val="left" w:pos="993"/>
        </w:tabs>
        <w:ind w:left="0" w:firstLine="567"/>
        <w:jc w:val="both"/>
      </w:pPr>
      <w:r>
        <w:t xml:space="preserve"> Администрацией</w:t>
      </w:r>
      <w:r w:rsidR="00C15A99">
        <w:t xml:space="preserve"> формируется Комиссия.</w:t>
      </w:r>
    </w:p>
    <w:p w:rsidR="00C15A99" w:rsidRDefault="00C15A99" w:rsidP="004054FC">
      <w:pPr>
        <w:pStyle w:val="ConsPlusNormal"/>
        <w:numPr>
          <w:ilvl w:val="0"/>
          <w:numId w:val="1"/>
        </w:numPr>
        <w:tabs>
          <w:tab w:val="left" w:pos="993"/>
        </w:tabs>
        <w:ind w:left="0" w:firstLine="567"/>
        <w:jc w:val="both"/>
      </w:pPr>
      <w:r>
        <w:t>Материально-техническое, информационно-аналитическое и организационное обеспечение деятельности Комиссии осуществляется Администрацией.</w:t>
      </w:r>
    </w:p>
    <w:p w:rsidR="00C15A99" w:rsidRDefault="00C15A99" w:rsidP="004054FC">
      <w:pPr>
        <w:pStyle w:val="ConsPlusNormal"/>
        <w:numPr>
          <w:ilvl w:val="0"/>
          <w:numId w:val="1"/>
        </w:numPr>
        <w:tabs>
          <w:tab w:val="left" w:pos="993"/>
        </w:tabs>
        <w:ind w:left="0" w:firstLine="567"/>
        <w:jc w:val="both"/>
      </w:pPr>
      <w:r>
        <w:t>Количественный состав Комиссии - 10 человек. Персональный состав Комиссии утверждается Администрацией.</w:t>
      </w:r>
    </w:p>
    <w:p w:rsidR="00C15A99" w:rsidRDefault="00C15A99" w:rsidP="003F036B">
      <w:pPr>
        <w:pStyle w:val="ConsPlusNormal"/>
        <w:ind w:firstLine="567"/>
        <w:jc w:val="both"/>
      </w:pPr>
      <w:r>
        <w:t>Половина от общего числа членов Комиссии должна быть назначена на основе предложений Думы городского округа.</w:t>
      </w:r>
    </w:p>
    <w:p w:rsidR="00C15A99" w:rsidRDefault="00C15A99" w:rsidP="003F036B">
      <w:pPr>
        <w:pStyle w:val="ConsPlusNormal"/>
        <w:ind w:firstLine="567"/>
        <w:jc w:val="both"/>
      </w:pPr>
      <w:r>
        <w:t>Комиссия состоит из председателя, заместителя председателя, секретаря Комиссии и членов Комиссии.</w:t>
      </w:r>
    </w:p>
    <w:p w:rsidR="00C15A99" w:rsidRDefault="00C15A99" w:rsidP="004054FC">
      <w:pPr>
        <w:pStyle w:val="ConsPlusNormal"/>
        <w:numPr>
          <w:ilvl w:val="0"/>
          <w:numId w:val="1"/>
        </w:numPr>
        <w:tabs>
          <w:tab w:val="left" w:pos="993"/>
        </w:tabs>
        <w:ind w:left="0" w:firstLine="567"/>
        <w:jc w:val="both"/>
      </w:pPr>
      <w:r>
        <w:t>Председатель Комиссии:</w:t>
      </w:r>
    </w:p>
    <w:p w:rsidR="00C15A99" w:rsidRDefault="00C15A99" w:rsidP="003F036B">
      <w:pPr>
        <w:pStyle w:val="ConsPlusNormal"/>
        <w:ind w:firstLine="567"/>
        <w:jc w:val="both"/>
      </w:pPr>
      <w:r>
        <w:t>1) организует работу Комиссии, руководит деятельностью Комиссии;</w:t>
      </w:r>
    </w:p>
    <w:p w:rsidR="00C15A99" w:rsidRDefault="00C15A99" w:rsidP="003F036B">
      <w:pPr>
        <w:pStyle w:val="ConsPlusNormal"/>
        <w:ind w:firstLine="567"/>
        <w:jc w:val="both"/>
      </w:pPr>
      <w:r>
        <w:t>2) формирует проект повестки очередного заседания Комиссии;</w:t>
      </w:r>
    </w:p>
    <w:p w:rsidR="00C15A99" w:rsidRDefault="00C15A99" w:rsidP="003F036B">
      <w:pPr>
        <w:pStyle w:val="ConsPlusNormal"/>
        <w:ind w:firstLine="567"/>
        <w:jc w:val="both"/>
      </w:pPr>
      <w:r>
        <w:t>3) дает поручения членам Комиссии в рамках заседания Комиссии;</w:t>
      </w:r>
    </w:p>
    <w:p w:rsidR="00C15A99" w:rsidRDefault="00C15A99" w:rsidP="003F036B">
      <w:pPr>
        <w:pStyle w:val="ConsPlusNormal"/>
        <w:ind w:firstLine="567"/>
        <w:jc w:val="both"/>
      </w:pPr>
      <w:r>
        <w:t>4) председательствует на заседаниях Комиссии.</w:t>
      </w:r>
    </w:p>
    <w:p w:rsidR="00C15A99" w:rsidRDefault="00C15A99" w:rsidP="004054FC">
      <w:pPr>
        <w:pStyle w:val="ConsPlusNormal"/>
        <w:numPr>
          <w:ilvl w:val="0"/>
          <w:numId w:val="1"/>
        </w:numPr>
        <w:tabs>
          <w:tab w:val="left" w:pos="993"/>
        </w:tabs>
        <w:ind w:left="0" w:firstLine="567"/>
        <w:jc w:val="both"/>
      </w:pPr>
      <w:r>
        <w:t>При отсутствии председателя Комиссии его полномочия исполняет заместитель председателя Комиссии.</w:t>
      </w:r>
    </w:p>
    <w:p w:rsidR="00C15A99" w:rsidRDefault="00C15A99" w:rsidP="004054FC">
      <w:pPr>
        <w:pStyle w:val="ConsPlusNormal"/>
        <w:numPr>
          <w:ilvl w:val="0"/>
          <w:numId w:val="1"/>
        </w:numPr>
        <w:tabs>
          <w:tab w:val="left" w:pos="851"/>
          <w:tab w:val="left" w:pos="993"/>
        </w:tabs>
        <w:ind w:left="0" w:firstLine="567"/>
        <w:jc w:val="both"/>
      </w:pPr>
      <w:r>
        <w:t>Секретарь Комиссии:</w:t>
      </w:r>
    </w:p>
    <w:p w:rsidR="00C15A99" w:rsidRDefault="004054FC" w:rsidP="003F036B">
      <w:pPr>
        <w:pStyle w:val="ConsPlusNormal"/>
        <w:ind w:firstLine="567"/>
        <w:jc w:val="both"/>
      </w:pPr>
      <w:r>
        <w:t>1</w:t>
      </w:r>
      <w:r w:rsidR="00C15A99">
        <w:t xml:space="preserve">) осуществляет информационное и документационное обеспечение </w:t>
      </w:r>
      <w:r w:rsidR="00C15A99">
        <w:lastRenderedPageBreak/>
        <w:t>деятельности Комиссии, в том числе подготовку к заседанию Комиссии;</w:t>
      </w:r>
    </w:p>
    <w:p w:rsidR="00C15A99" w:rsidRDefault="00C15A99" w:rsidP="003F036B">
      <w:pPr>
        <w:pStyle w:val="ConsPlusNormal"/>
        <w:ind w:firstLine="567"/>
        <w:jc w:val="both"/>
      </w:pPr>
      <w:r>
        <w:t xml:space="preserve">2) оповещает членов Комиссии, </w:t>
      </w:r>
      <w:r w:rsidRPr="0045312F">
        <w:t>инициаторов</w:t>
      </w:r>
      <w:r>
        <w:t xml:space="preserve"> проектов или их представителей о дате, месте, времени проведения очередного заседания Комиссии и повестке очередного заседания Комиссии;</w:t>
      </w:r>
    </w:p>
    <w:p w:rsidR="00C15A99" w:rsidRDefault="00C15A99" w:rsidP="003F036B">
      <w:pPr>
        <w:pStyle w:val="ConsPlusNormal"/>
        <w:ind w:firstLine="567"/>
        <w:jc w:val="both"/>
      </w:pPr>
      <w:r>
        <w:t>3) оформляет протоколы заседаний Комиссии.</w:t>
      </w:r>
    </w:p>
    <w:p w:rsidR="00C15A99" w:rsidRDefault="00C15A99" w:rsidP="004054FC">
      <w:pPr>
        <w:pStyle w:val="ConsPlusNormal"/>
        <w:numPr>
          <w:ilvl w:val="0"/>
          <w:numId w:val="1"/>
        </w:numPr>
        <w:tabs>
          <w:tab w:val="left" w:pos="993"/>
        </w:tabs>
        <w:ind w:left="0" w:firstLine="567"/>
        <w:jc w:val="both"/>
      </w:pPr>
      <w:r>
        <w:t>Члены Комиссии:</w:t>
      </w:r>
    </w:p>
    <w:p w:rsidR="00C15A99" w:rsidRDefault="00C15A99" w:rsidP="003F036B">
      <w:pPr>
        <w:pStyle w:val="ConsPlusNormal"/>
        <w:ind w:firstLine="567"/>
        <w:jc w:val="both"/>
      </w:pPr>
      <w:r>
        <w:t>1) участвуют в работе Комиссии, в том числе в заседаниях Комиссии;</w:t>
      </w:r>
    </w:p>
    <w:p w:rsidR="00C15A99" w:rsidRDefault="00C15A99" w:rsidP="003F036B">
      <w:pPr>
        <w:pStyle w:val="ConsPlusNormal"/>
        <w:ind w:firstLine="567"/>
        <w:jc w:val="both"/>
      </w:pPr>
      <w:r>
        <w:t>2) вносят предложения по вопросам работы Комиссии;</w:t>
      </w:r>
    </w:p>
    <w:p w:rsidR="00C15A99" w:rsidRDefault="00C15A99" w:rsidP="003F036B">
      <w:pPr>
        <w:pStyle w:val="ConsPlusNormal"/>
        <w:ind w:firstLine="567"/>
        <w:jc w:val="both"/>
      </w:pPr>
      <w:r>
        <w:t>3) знакомятся с документами и материалами, рассматриваемыми на заседаниях Комиссии.</w:t>
      </w:r>
    </w:p>
    <w:p w:rsidR="00C15A99" w:rsidRDefault="00C15A99" w:rsidP="004054FC">
      <w:pPr>
        <w:pStyle w:val="ConsPlusNormal"/>
        <w:numPr>
          <w:ilvl w:val="0"/>
          <w:numId w:val="1"/>
        </w:numPr>
        <w:tabs>
          <w:tab w:val="left" w:pos="993"/>
        </w:tabs>
        <w:ind w:left="0" w:firstLine="567"/>
        <w:jc w:val="both"/>
      </w:pPr>
      <w:r>
        <w:t>Заседание Комиссии считается правомочным при условии присутствия на нем не менее половины ее членов.</w:t>
      </w:r>
    </w:p>
    <w:p w:rsidR="00C15A99" w:rsidRDefault="00C15A99" w:rsidP="004054FC">
      <w:pPr>
        <w:pStyle w:val="ConsPlusNormal"/>
        <w:numPr>
          <w:ilvl w:val="0"/>
          <w:numId w:val="1"/>
        </w:numPr>
        <w:tabs>
          <w:tab w:val="left" w:pos="993"/>
        </w:tabs>
        <w:ind w:left="0" w:firstLine="567"/>
        <w:jc w:val="both"/>
      </w:pPr>
      <w:r>
        <w:t>Решение Комиссии принимается открытым голосованием простым большинством голосов от числа присутствующих на заседании членов Комиссии. При равенстве голосов решающим является голос председателя Комиссии (лица, его замещающего).</w:t>
      </w:r>
    </w:p>
    <w:p w:rsidR="00C15A99" w:rsidRDefault="00C15A99" w:rsidP="003F036B">
      <w:pPr>
        <w:pStyle w:val="ConsPlusNormal"/>
        <w:ind w:firstLine="567"/>
        <w:jc w:val="both"/>
      </w:pPr>
      <w:r>
        <w:t>Члены Комиссии обладают равными правами при обсуждении вопросов и принятии решений.</w:t>
      </w:r>
    </w:p>
    <w:p w:rsidR="00C15A99" w:rsidRDefault="00C15A99" w:rsidP="00102C82">
      <w:pPr>
        <w:pStyle w:val="ConsPlusNormal"/>
        <w:numPr>
          <w:ilvl w:val="0"/>
          <w:numId w:val="1"/>
        </w:numPr>
        <w:tabs>
          <w:tab w:val="left" w:pos="851"/>
          <w:tab w:val="left" w:pos="993"/>
          <w:tab w:val="left" w:pos="1276"/>
        </w:tabs>
        <w:ind w:left="0" w:firstLine="567"/>
        <w:jc w:val="both"/>
      </w:pPr>
      <w:r>
        <w:t>Решение Комиссии фиксируется в протоколе, который должен содержать следующие данные:</w:t>
      </w:r>
    </w:p>
    <w:p w:rsidR="00C15A99" w:rsidRDefault="00102C82" w:rsidP="003F036B">
      <w:pPr>
        <w:pStyle w:val="ConsPlusNormal"/>
        <w:ind w:firstLine="567"/>
        <w:jc w:val="both"/>
      </w:pPr>
      <w:r>
        <w:t>1</w:t>
      </w:r>
      <w:r w:rsidR="00C15A99">
        <w:t>) время, дату и место проведения заседания Комиссии;</w:t>
      </w:r>
    </w:p>
    <w:p w:rsidR="00C15A99" w:rsidRDefault="00C15A99" w:rsidP="003F036B">
      <w:pPr>
        <w:pStyle w:val="ConsPlusNormal"/>
        <w:ind w:firstLine="567"/>
        <w:jc w:val="both"/>
      </w:pPr>
      <w:r>
        <w:t>2) фамилии и инициалы членов Комиссии и присутствующих на заседании Комиссии;</w:t>
      </w:r>
    </w:p>
    <w:p w:rsidR="00C15A99" w:rsidRDefault="00C15A99" w:rsidP="003F036B">
      <w:pPr>
        <w:pStyle w:val="ConsPlusNormal"/>
        <w:ind w:firstLine="567"/>
        <w:jc w:val="both"/>
      </w:pPr>
      <w:r>
        <w:t>3) решение Комиссии об итогах рассмотрения инициативных проектов;</w:t>
      </w:r>
    </w:p>
    <w:p w:rsidR="00C15A99" w:rsidRDefault="00C15A99" w:rsidP="003F036B">
      <w:pPr>
        <w:pStyle w:val="ConsPlusNormal"/>
        <w:ind w:firstLine="567"/>
        <w:jc w:val="both"/>
      </w:pPr>
      <w:r>
        <w:t xml:space="preserve">4) основания для отказа в поддержке инициативного проекта, предусмотренные </w:t>
      </w:r>
      <w:r w:rsidRPr="00FA7CDC">
        <w:t xml:space="preserve">подпунктами </w:t>
      </w:r>
      <w:r w:rsidRPr="00931A21">
        <w:t xml:space="preserve">1 - </w:t>
      </w:r>
      <w:r w:rsidR="0014448E">
        <w:t>5</w:t>
      </w:r>
      <w:r w:rsidR="00C84F98" w:rsidRPr="00931A21">
        <w:t xml:space="preserve"> пункта </w:t>
      </w:r>
      <w:r w:rsidR="00105706">
        <w:t>45.1</w:t>
      </w:r>
      <w:r w:rsidRPr="00931A21">
        <w:t xml:space="preserve"> настоящего</w:t>
      </w:r>
      <w:r>
        <w:t xml:space="preserve"> Положения, если такое решение было принято.</w:t>
      </w:r>
    </w:p>
    <w:p w:rsidR="00C15A99" w:rsidRDefault="00C15A99" w:rsidP="003F036B">
      <w:pPr>
        <w:pStyle w:val="ConsPlusNormal"/>
        <w:ind w:firstLine="567"/>
        <w:jc w:val="both"/>
      </w:pPr>
      <w:r>
        <w:t>Протокол заседания Комиссии подписывается председателе</w:t>
      </w:r>
      <w:r w:rsidR="00105706">
        <w:t>м Комиссии (лицом, его замещающи</w:t>
      </w:r>
      <w:r>
        <w:t>м) и секретарем Комиссии в течение 3 рабочих дней со дня проведения заседания Комиссии.</w:t>
      </w:r>
    </w:p>
    <w:p w:rsidR="00C15A99" w:rsidRDefault="00C15A99" w:rsidP="003F036B">
      <w:pPr>
        <w:pStyle w:val="ConsPlusNormal"/>
        <w:ind w:firstLine="567"/>
        <w:jc w:val="both"/>
      </w:pPr>
    </w:p>
    <w:p w:rsidR="00C84F98" w:rsidRDefault="00C84F98" w:rsidP="00102C82">
      <w:pPr>
        <w:pStyle w:val="ConsPlusTitle"/>
        <w:jc w:val="center"/>
        <w:outlineLvl w:val="1"/>
      </w:pPr>
      <w:r>
        <w:t>Глава 5. ПОРЯДОК РАССМОТРЕНИЯ ИНИЦИАТИВНЫХ ПРОЕКТОВ</w:t>
      </w:r>
    </w:p>
    <w:p w:rsidR="00C84F98" w:rsidRDefault="00C84F98" w:rsidP="003F036B">
      <w:pPr>
        <w:pStyle w:val="ConsPlusNormal"/>
        <w:ind w:firstLine="567"/>
        <w:jc w:val="both"/>
      </w:pPr>
    </w:p>
    <w:p w:rsidR="00C84F98" w:rsidRDefault="00C84F98" w:rsidP="00102C82">
      <w:pPr>
        <w:pStyle w:val="ConsPlusNormal"/>
        <w:numPr>
          <w:ilvl w:val="0"/>
          <w:numId w:val="1"/>
        </w:numPr>
        <w:tabs>
          <w:tab w:val="left" w:pos="1134"/>
        </w:tabs>
        <w:ind w:left="0" w:firstLine="567"/>
        <w:jc w:val="both"/>
      </w:pPr>
      <w:r>
        <w:t>Комиссия осуществляет рассмотрение инициативных проектов.</w:t>
      </w:r>
    </w:p>
    <w:p w:rsidR="00C84F98" w:rsidRDefault="00C84F98" w:rsidP="003F036B">
      <w:pPr>
        <w:pStyle w:val="ConsPlusNormal"/>
        <w:ind w:firstLine="567"/>
        <w:jc w:val="both"/>
      </w:pPr>
      <w:r>
        <w:t xml:space="preserve">В случае выявления оснований для отказа в поддержке инициативного проекта, </w:t>
      </w:r>
      <w:r w:rsidRPr="00FA7CDC">
        <w:t xml:space="preserve">предусмотренных подпунктами </w:t>
      </w:r>
      <w:r w:rsidRPr="00931A21">
        <w:t>1-</w:t>
      </w:r>
      <w:hyperlink w:anchor="P105">
        <w:r w:rsidRPr="00931A21">
          <w:t xml:space="preserve">5 пункта </w:t>
        </w:r>
      </w:hyperlink>
      <w:r w:rsidR="00105706">
        <w:t>45.1</w:t>
      </w:r>
      <w:r>
        <w:t xml:space="preserve"> настоящего Положения, Комиссия принимает решение рекомендовать Администрации отказать в поддержке инициативного проекта.</w:t>
      </w:r>
    </w:p>
    <w:p w:rsidR="00C84F98" w:rsidRDefault="00C84F98" w:rsidP="003F036B">
      <w:pPr>
        <w:pStyle w:val="ConsPlusNormal"/>
        <w:ind w:firstLine="567"/>
        <w:jc w:val="both"/>
      </w:pPr>
      <w:proofErr w:type="gramStart"/>
      <w:r>
        <w:t xml:space="preserve">В случае если не выявлены основания для отказа в поддержке одного инициативного проекта, предусмотренные </w:t>
      </w:r>
      <w:r w:rsidRPr="00931A21">
        <w:t>подпунктами 1</w:t>
      </w:r>
      <w:r w:rsidR="0014448E">
        <w:t>-</w:t>
      </w:r>
      <w:hyperlink w:anchor="P105">
        <w:r w:rsidR="001D3164" w:rsidRPr="00931A21">
          <w:t xml:space="preserve">5 пункта </w:t>
        </w:r>
      </w:hyperlink>
      <w:r w:rsidR="00C43CFE">
        <w:t>45.1</w:t>
      </w:r>
      <w:r>
        <w:t xml:space="preserve"> настоящего Положения, Комиссия принимает решение рекомендовать Администрации поддержать инициативный проект и продолжить работу над ним в пределах бюджетных ассигнований, предусмотренных на эти цели решением Думы</w:t>
      </w:r>
      <w:r w:rsidR="001D3164">
        <w:t xml:space="preserve"> городского округа</w:t>
      </w:r>
      <w:r>
        <w:t xml:space="preserve"> о бюджете город</w:t>
      </w:r>
      <w:r w:rsidR="001D3164">
        <w:t>ского округа</w:t>
      </w:r>
      <w:r>
        <w:t xml:space="preserve"> на соответствующий финансовый год.</w:t>
      </w:r>
      <w:proofErr w:type="gramEnd"/>
    </w:p>
    <w:p w:rsidR="00C84F98" w:rsidRDefault="00C84F98" w:rsidP="003F036B">
      <w:pPr>
        <w:pStyle w:val="ConsPlusNormal"/>
        <w:ind w:firstLine="567"/>
        <w:jc w:val="both"/>
      </w:pPr>
      <w:r>
        <w:t xml:space="preserve">В случае если не выявлены основания для отказа в поддержке </w:t>
      </w:r>
      <w:r>
        <w:lastRenderedPageBreak/>
        <w:t xml:space="preserve">нескольких инициативных проектов, предусмотренные </w:t>
      </w:r>
      <w:hyperlink w:anchor="P101">
        <w:r w:rsidRPr="00931A21">
          <w:t>подпунктами 1</w:t>
        </w:r>
      </w:hyperlink>
      <w:r w:rsidR="0081749F">
        <w:t>-</w:t>
      </w:r>
      <w:hyperlink w:anchor="P105">
        <w:r w:rsidR="001D3164" w:rsidRPr="00931A21">
          <w:t xml:space="preserve">5 пункта </w:t>
        </w:r>
      </w:hyperlink>
      <w:r w:rsidR="008756B5">
        <w:t>45.1</w:t>
      </w:r>
      <w:r w:rsidRPr="00931A21">
        <w:t xml:space="preserve"> настоящего Положения, Комиссия принимает решение рекомендовать Администрации ор</w:t>
      </w:r>
      <w:r>
        <w:t>ганизовать проведение конкурсного отбора.</w:t>
      </w:r>
    </w:p>
    <w:p w:rsidR="00E67C3A" w:rsidRDefault="00C84F98" w:rsidP="00461496">
      <w:pPr>
        <w:pStyle w:val="ConsPlusNormal"/>
        <w:tabs>
          <w:tab w:val="left" w:pos="993"/>
        </w:tabs>
        <w:ind w:firstLine="567"/>
        <w:jc w:val="both"/>
      </w:pPr>
      <w:r>
        <w:t xml:space="preserve">Администрация организует проведение конкурсного отбора и информирует об </w:t>
      </w:r>
      <w:r w:rsidRPr="0045312F">
        <w:t>этом инициаторов</w:t>
      </w:r>
      <w:r>
        <w:t xml:space="preserve"> проекта.</w:t>
      </w:r>
    </w:p>
    <w:p w:rsidR="00C84F98" w:rsidRDefault="00C84F98" w:rsidP="00461496">
      <w:pPr>
        <w:pStyle w:val="ConsPlusNormal"/>
        <w:numPr>
          <w:ilvl w:val="0"/>
          <w:numId w:val="1"/>
        </w:numPr>
        <w:tabs>
          <w:tab w:val="left" w:pos="1134"/>
        </w:tabs>
        <w:ind w:left="0" w:firstLine="567"/>
        <w:jc w:val="both"/>
      </w:pPr>
      <w:r>
        <w:t xml:space="preserve">Конкурсный отбор инициативных проектов производится на заседании Комиссии в соответствии с критериями конкурсного отбора, показателями их оценки и соответствующими им баллами, установленными </w:t>
      </w:r>
      <w:r w:rsidRPr="00931A21">
        <w:t xml:space="preserve">в Приложении </w:t>
      </w:r>
      <w:r w:rsidR="00DA1DC6">
        <w:t>5</w:t>
      </w:r>
      <w:r w:rsidR="00FA7CDC">
        <w:t xml:space="preserve"> </w:t>
      </w:r>
      <w:r w:rsidR="00461496">
        <w:t>«</w:t>
      </w:r>
      <w:r>
        <w:t>Показатели оценки критериев конкурсного отбора инициативных проектов</w:t>
      </w:r>
      <w:r w:rsidR="00461496">
        <w:t>»</w:t>
      </w:r>
      <w:r>
        <w:t xml:space="preserve"> к настоящему Положению.</w:t>
      </w:r>
    </w:p>
    <w:p w:rsidR="00E67C3A" w:rsidRDefault="00C84F98" w:rsidP="003F036B">
      <w:pPr>
        <w:pStyle w:val="ConsPlusNormal"/>
        <w:ind w:firstLine="567"/>
        <w:jc w:val="both"/>
      </w:pPr>
      <w:r>
        <w:t>По результатам голосования членов Комиссии утверждается рейтинговая таблица инициативных проектов в порядке убывания присвоенных им баллов.</w:t>
      </w:r>
    </w:p>
    <w:p w:rsidR="00C84F98" w:rsidRDefault="00C84F98" w:rsidP="00461496">
      <w:pPr>
        <w:pStyle w:val="ConsPlusNormal"/>
        <w:numPr>
          <w:ilvl w:val="0"/>
          <w:numId w:val="1"/>
        </w:numPr>
        <w:tabs>
          <w:tab w:val="left" w:pos="993"/>
        </w:tabs>
        <w:ind w:left="0" w:firstLine="567"/>
        <w:jc w:val="both"/>
      </w:pPr>
      <w:r w:rsidRPr="0045312F">
        <w:t>Инициаторам</w:t>
      </w:r>
      <w:r>
        <w:t xml:space="preserve"> проекта и их представителям должна быть обеспечена возможность участия в рассмотрении инициативных проектов и изложении своих позиций по ним на заседании Комиссии.</w:t>
      </w:r>
    </w:p>
    <w:p w:rsidR="00E67C3A" w:rsidRDefault="00461496" w:rsidP="003F036B">
      <w:pPr>
        <w:pStyle w:val="ConsPlusNormal"/>
        <w:ind w:firstLine="567"/>
        <w:jc w:val="both"/>
      </w:pPr>
      <w:r>
        <w:t>О</w:t>
      </w:r>
      <w:r w:rsidR="00C84F98">
        <w:t xml:space="preserve">тсутствие </w:t>
      </w:r>
      <w:r w:rsidR="00C84F98" w:rsidRPr="0045312F">
        <w:t>инициаторов</w:t>
      </w:r>
      <w:r w:rsidR="00C84F98">
        <w:t xml:space="preserve"> или их представителей на заседании Комиссии не является препятствием для принятия решения.</w:t>
      </w:r>
    </w:p>
    <w:p w:rsidR="00C84F98" w:rsidRDefault="00C84F98" w:rsidP="00461496">
      <w:pPr>
        <w:pStyle w:val="ConsPlusNormal"/>
        <w:numPr>
          <w:ilvl w:val="0"/>
          <w:numId w:val="1"/>
        </w:numPr>
        <w:tabs>
          <w:tab w:val="left" w:pos="1134"/>
        </w:tabs>
        <w:ind w:left="0" w:firstLine="567"/>
        <w:jc w:val="both"/>
      </w:pPr>
      <w:r>
        <w:t xml:space="preserve">Победителями конкурсного отбора признаются инициативные проекты, получившие наибольшее количество баллов, общая сумма </w:t>
      </w:r>
      <w:proofErr w:type="gramStart"/>
      <w:r>
        <w:t>стоимости</w:t>
      </w:r>
      <w:proofErr w:type="gramEnd"/>
      <w:r>
        <w:t xml:space="preserve"> реализации которых за счет средств бюджета город</w:t>
      </w:r>
      <w:r w:rsidR="001D3164">
        <w:t>ского округа</w:t>
      </w:r>
      <w:r>
        <w:t xml:space="preserve"> не превышает объема средств, предусмотренных на эти цели решением Думы</w:t>
      </w:r>
      <w:r w:rsidR="001D3164">
        <w:t xml:space="preserve"> городского округа</w:t>
      </w:r>
      <w:r>
        <w:t xml:space="preserve"> о бюджете город</w:t>
      </w:r>
      <w:r w:rsidR="001D3164">
        <w:t>ского округа</w:t>
      </w:r>
      <w:r>
        <w:t xml:space="preserve"> на соответствующий финансовый год, с учетом установленных лимитов бюджетных обязательств (далее - средства на реализацию инициативных проектов).</w:t>
      </w:r>
    </w:p>
    <w:p w:rsidR="00E67C3A" w:rsidRDefault="00C84F98" w:rsidP="003F036B">
      <w:pPr>
        <w:pStyle w:val="ConsPlusNormal"/>
        <w:ind w:firstLine="567"/>
        <w:jc w:val="both"/>
      </w:pPr>
      <w:r>
        <w:t>В случае если по результатам оценки инициативных проектов несколько инициативных проектов набрали одинаковое количество баллов, Комиссия принимает решение о признании инициативных проектов победителями при условии достаточности средств на реализацию инициативных проектов.</w:t>
      </w:r>
    </w:p>
    <w:p w:rsidR="00105706" w:rsidRPr="00FA3B7A" w:rsidRDefault="00105706" w:rsidP="00105706">
      <w:pPr>
        <w:autoSpaceDE w:val="0"/>
        <w:autoSpaceDN w:val="0"/>
        <w:adjustRightInd w:val="0"/>
        <w:ind w:firstLine="567"/>
        <w:jc w:val="both"/>
        <w:rPr>
          <w:rFonts w:ascii="Liberation Serif" w:eastAsiaTheme="minorHAnsi" w:hAnsi="Liberation Serif" w:cs="Liberation Serif"/>
          <w:sz w:val="28"/>
          <w:szCs w:val="28"/>
          <w:lang w:eastAsia="en-US"/>
        </w:rPr>
      </w:pPr>
      <w:r w:rsidRPr="00FA3B7A">
        <w:rPr>
          <w:rFonts w:ascii="Liberation Serif" w:eastAsiaTheme="minorHAnsi" w:hAnsi="Liberation Serif" w:cs="Liberation Serif"/>
          <w:sz w:val="28"/>
          <w:szCs w:val="28"/>
          <w:lang w:eastAsia="en-US"/>
        </w:rPr>
        <w:t xml:space="preserve">43.1. </w:t>
      </w:r>
      <w:proofErr w:type="gramStart"/>
      <w:r w:rsidRPr="00FA3B7A">
        <w:rPr>
          <w:rFonts w:ascii="Liberation Serif" w:eastAsiaTheme="minorHAnsi" w:hAnsi="Liberation Serif" w:cs="Liberation Serif"/>
          <w:sz w:val="28"/>
          <w:szCs w:val="28"/>
          <w:lang w:eastAsia="en-US"/>
        </w:rPr>
        <w:t xml:space="preserve">В случае если два или более инициативных проекта набрали </w:t>
      </w:r>
      <w:r>
        <w:rPr>
          <w:rFonts w:ascii="Liberation Serif" w:eastAsiaTheme="minorHAnsi" w:hAnsi="Liberation Serif" w:cs="Liberation Serif"/>
          <w:sz w:val="28"/>
          <w:szCs w:val="28"/>
          <w:lang w:eastAsia="en-US"/>
        </w:rPr>
        <w:t>одинаковое количество баллов</w:t>
      </w:r>
      <w:r w:rsidRPr="00FA3B7A">
        <w:rPr>
          <w:rFonts w:ascii="Liberation Serif" w:eastAsiaTheme="minorHAnsi" w:hAnsi="Liberation Serif" w:cs="Liberation Serif"/>
          <w:sz w:val="28"/>
          <w:szCs w:val="28"/>
          <w:lang w:eastAsia="en-US"/>
        </w:rPr>
        <w:t xml:space="preserve">, но при этом средства бюджета городского округа могут быть предоставлены лишь на реализацию одного инициативного проекта, средства бюджета городского округа предоставляются на реализацию того инициативного проекта, который получил поддержку большего количества граждан, достигших шестнадцатилетнего возраста и проживающих на территории (соответствующей части территории) городского округа. </w:t>
      </w:r>
      <w:proofErr w:type="gramEnd"/>
    </w:p>
    <w:p w:rsidR="00105706" w:rsidRDefault="00105706" w:rsidP="00105706">
      <w:pPr>
        <w:pStyle w:val="ConsPlusNormal"/>
        <w:ind w:firstLine="567"/>
        <w:jc w:val="both"/>
      </w:pPr>
      <w:r w:rsidRPr="00FA3B7A">
        <w:rPr>
          <w:rFonts w:eastAsiaTheme="minorHAnsi"/>
          <w:szCs w:val="28"/>
          <w:lang w:eastAsia="en-US"/>
        </w:rPr>
        <w:t>В случае равного количества поддержавших инициативный проект граждан победителем конкурсного отбора признается инициативный проект, который был внесен в Администрацию раньше.</w:t>
      </w:r>
    </w:p>
    <w:p w:rsidR="00E67C3A" w:rsidRDefault="00C84F98" w:rsidP="00461496">
      <w:pPr>
        <w:pStyle w:val="ConsPlusNormal"/>
        <w:numPr>
          <w:ilvl w:val="0"/>
          <w:numId w:val="1"/>
        </w:numPr>
        <w:tabs>
          <w:tab w:val="left" w:pos="851"/>
          <w:tab w:val="left" w:pos="993"/>
        </w:tabs>
        <w:ind w:left="0" w:firstLine="567"/>
        <w:jc w:val="both"/>
      </w:pPr>
      <w:r>
        <w:t>Информация об итогах проведения конкурсного отбора в течение 5 календарных дней после его проведения размещается на официа</w:t>
      </w:r>
      <w:r w:rsidR="00E67C3A">
        <w:t>льном сайте Администрации</w:t>
      </w:r>
      <w:r>
        <w:t xml:space="preserve"> и </w:t>
      </w:r>
      <w:r w:rsidRPr="0045312F">
        <w:t>направляется инициаторам</w:t>
      </w:r>
      <w:r>
        <w:t xml:space="preserve"> проектов по адресам, указанным в </w:t>
      </w:r>
      <w:r w:rsidR="00B630BF">
        <w:t>заявке на внесение инициативного проекта</w:t>
      </w:r>
      <w:r>
        <w:t>.</w:t>
      </w:r>
    </w:p>
    <w:p w:rsidR="00C84F98" w:rsidRDefault="00C84F98" w:rsidP="00461496">
      <w:pPr>
        <w:pStyle w:val="ConsPlusNormal"/>
        <w:numPr>
          <w:ilvl w:val="0"/>
          <w:numId w:val="1"/>
        </w:numPr>
        <w:tabs>
          <w:tab w:val="left" w:pos="1134"/>
        </w:tabs>
        <w:ind w:left="0" w:firstLine="567"/>
        <w:jc w:val="both"/>
      </w:pPr>
      <w:r>
        <w:t>На основании протокола заседан</w:t>
      </w:r>
      <w:r w:rsidR="00E67C3A">
        <w:t>ия Комиссии Администрация</w:t>
      </w:r>
      <w:r>
        <w:t xml:space="preserve"> принимает одно из следующих решений:</w:t>
      </w:r>
    </w:p>
    <w:p w:rsidR="00C84F98" w:rsidRDefault="00C84F98" w:rsidP="003F036B">
      <w:pPr>
        <w:pStyle w:val="ConsPlusNormal"/>
        <w:ind w:firstLine="567"/>
        <w:jc w:val="both"/>
      </w:pPr>
      <w:r>
        <w:lastRenderedPageBreak/>
        <w:t>1) поддержать инициативный проект и продолжить работу над ним в пределах бюджетных ассигнований, предусмотренных на эти цели реше</w:t>
      </w:r>
      <w:r w:rsidR="00E67C3A">
        <w:t xml:space="preserve">нием </w:t>
      </w:r>
      <w:r>
        <w:t xml:space="preserve">Думы </w:t>
      </w:r>
      <w:r w:rsidR="00E67C3A">
        <w:t xml:space="preserve">городского округа </w:t>
      </w:r>
      <w:r>
        <w:t>о бюджете город</w:t>
      </w:r>
      <w:r w:rsidR="00EC535D">
        <w:t>ского округа</w:t>
      </w:r>
      <w:r>
        <w:t xml:space="preserve"> на соответствующий финансовый год;</w:t>
      </w:r>
    </w:p>
    <w:p w:rsidR="00C84F98" w:rsidRDefault="00C84F98" w:rsidP="003F036B">
      <w:pPr>
        <w:pStyle w:val="ConsPlusNormal"/>
        <w:ind w:firstLine="567"/>
        <w:jc w:val="both"/>
      </w:pPr>
      <w:r>
        <w:t xml:space="preserve">2) отказать в поддержке инициативного проекта и вернуть его </w:t>
      </w:r>
      <w:r w:rsidRPr="0045312F">
        <w:t>инициаторам проекта</w:t>
      </w:r>
      <w:r>
        <w:t xml:space="preserve"> с указанием причин отказа в поддержке инициативного проекта.</w:t>
      </w:r>
    </w:p>
    <w:p w:rsidR="00C84F98" w:rsidRDefault="00C84F98" w:rsidP="003F036B">
      <w:pPr>
        <w:pStyle w:val="ConsPlusNormal"/>
        <w:ind w:firstLine="567"/>
        <w:jc w:val="both"/>
      </w:pPr>
      <w:r>
        <w:t>Решение Администрации принимается в виде постановления.</w:t>
      </w:r>
    </w:p>
    <w:p w:rsidR="00105706" w:rsidRPr="00FA3B7A" w:rsidRDefault="00105706" w:rsidP="00105706">
      <w:pPr>
        <w:pStyle w:val="ConsPlusNormal"/>
        <w:tabs>
          <w:tab w:val="left" w:pos="993"/>
        </w:tabs>
        <w:ind w:firstLine="567"/>
        <w:jc w:val="both"/>
        <w:rPr>
          <w:szCs w:val="28"/>
        </w:rPr>
      </w:pPr>
      <w:r w:rsidRPr="00FA3B7A">
        <w:rPr>
          <w:szCs w:val="28"/>
        </w:rPr>
        <w:t>45.1. Администрация принимает решение об отказе в поддержке инициативного проекта в одном из следующих случаев:</w:t>
      </w:r>
    </w:p>
    <w:p w:rsidR="00105706" w:rsidRPr="00FA3B7A" w:rsidRDefault="00105706" w:rsidP="00105706">
      <w:pPr>
        <w:pStyle w:val="ConsPlusNormal"/>
        <w:ind w:firstLine="567"/>
        <w:jc w:val="both"/>
        <w:rPr>
          <w:szCs w:val="28"/>
        </w:rPr>
      </w:pPr>
      <w:r w:rsidRPr="00FA3B7A">
        <w:rPr>
          <w:szCs w:val="28"/>
        </w:rPr>
        <w:t>1) несоблюдение порядка внесения и рассмотрения инициативного проекта;</w:t>
      </w:r>
    </w:p>
    <w:p w:rsidR="00105706" w:rsidRPr="00FA3B7A" w:rsidRDefault="00105706" w:rsidP="00105706">
      <w:pPr>
        <w:pStyle w:val="ConsPlusNormal"/>
        <w:ind w:firstLine="567"/>
        <w:jc w:val="both"/>
        <w:rPr>
          <w:szCs w:val="28"/>
        </w:rPr>
      </w:pPr>
      <w:r w:rsidRPr="00FA3B7A">
        <w:rPr>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Свердловской области, Уставу Шалинского городского округа;</w:t>
      </w:r>
    </w:p>
    <w:p w:rsidR="00105706" w:rsidRPr="00FA3B7A" w:rsidRDefault="00105706" w:rsidP="00105706">
      <w:pPr>
        <w:pStyle w:val="ConsPlusNormal"/>
        <w:ind w:firstLine="567"/>
        <w:jc w:val="both"/>
        <w:rPr>
          <w:szCs w:val="28"/>
        </w:rPr>
      </w:pPr>
      <w:r w:rsidRPr="00FA3B7A">
        <w:rPr>
          <w:szCs w:val="28"/>
        </w:rPr>
        <w:t>3) невозможность реализации инициативного проекта ввиду отсутствия у органов местного самоуправления городского округа необходимых полномочий и прав;</w:t>
      </w:r>
    </w:p>
    <w:p w:rsidR="00105706" w:rsidRPr="00FA3B7A" w:rsidRDefault="00105706" w:rsidP="00105706">
      <w:pPr>
        <w:pStyle w:val="ConsPlusNormal"/>
        <w:ind w:firstLine="567"/>
        <w:jc w:val="both"/>
        <w:rPr>
          <w:szCs w:val="28"/>
        </w:rPr>
      </w:pPr>
      <w:r w:rsidRPr="00FA3B7A">
        <w:rPr>
          <w:szCs w:val="28"/>
        </w:rPr>
        <w:t>4) отсутствие средств бюджета городского округа в объеме, необходимом для реализации инициативного проекта, источником формирования которых не являются инициативные платежи;</w:t>
      </w:r>
    </w:p>
    <w:p w:rsidR="00105706" w:rsidRPr="00FA3B7A" w:rsidRDefault="00105706" w:rsidP="00105706">
      <w:pPr>
        <w:pStyle w:val="ConsPlusNormal"/>
        <w:ind w:firstLine="567"/>
        <w:jc w:val="both"/>
        <w:rPr>
          <w:szCs w:val="28"/>
        </w:rPr>
      </w:pPr>
      <w:r w:rsidRPr="00FA3B7A">
        <w:rPr>
          <w:szCs w:val="28"/>
        </w:rPr>
        <w:t>5) наличие возможности решения описанной в инициативном проекте проблемы более эффективным способом;</w:t>
      </w:r>
    </w:p>
    <w:p w:rsidR="00105706" w:rsidRPr="00FA3B7A" w:rsidRDefault="00105706" w:rsidP="00105706">
      <w:pPr>
        <w:pStyle w:val="ConsPlusNormal"/>
        <w:ind w:firstLine="567"/>
        <w:jc w:val="both"/>
        <w:rPr>
          <w:szCs w:val="28"/>
        </w:rPr>
      </w:pPr>
      <w:r w:rsidRPr="00FA3B7A">
        <w:rPr>
          <w:szCs w:val="28"/>
        </w:rPr>
        <w:t>6) признание инициативного проекта</w:t>
      </w:r>
      <w:r>
        <w:rPr>
          <w:szCs w:val="28"/>
        </w:rPr>
        <w:t xml:space="preserve"> не прошедшим конкурсный отбор.</w:t>
      </w:r>
    </w:p>
    <w:p w:rsidR="00105706" w:rsidRDefault="00105706" w:rsidP="00105706">
      <w:pPr>
        <w:pStyle w:val="ConsPlusNormal"/>
        <w:ind w:firstLine="567"/>
        <w:jc w:val="both"/>
      </w:pPr>
      <w:r w:rsidRPr="00FA3B7A">
        <w:rPr>
          <w:szCs w:val="28"/>
        </w:rPr>
        <w:t xml:space="preserve"> 45.2.</w:t>
      </w:r>
      <w:r w:rsidRPr="00FA3B7A">
        <w:rPr>
          <w:rFonts w:eastAsiaTheme="minorHAnsi"/>
          <w:bCs/>
          <w:szCs w:val="28"/>
          <w:lang w:eastAsia="en-US"/>
        </w:rPr>
        <w:t xml:space="preserve"> Инициативный проект подлежит обязательному рассмотрению Администрацией в течение 30 дней со дня его внесения. </w:t>
      </w:r>
      <w:proofErr w:type="gramStart"/>
      <w:r w:rsidRPr="00FA3B7A">
        <w:rPr>
          <w:rFonts w:eastAsiaTheme="minorHAnsi"/>
          <w:bCs/>
          <w:szCs w:val="28"/>
          <w:lang w:eastAsia="en-US"/>
        </w:rPr>
        <w:t xml:space="preserve">Администрация вправе, а в случае, предусмотренном </w:t>
      </w:r>
      <w:hyperlink r:id="rId9" w:history="1">
        <w:r w:rsidRPr="00FA3B7A">
          <w:rPr>
            <w:rFonts w:eastAsiaTheme="minorHAnsi"/>
            <w:bCs/>
            <w:szCs w:val="28"/>
            <w:lang w:eastAsia="en-US"/>
          </w:rPr>
          <w:t>пунктом 5 части 7</w:t>
        </w:r>
      </w:hyperlink>
      <w:r w:rsidRPr="00FA3B7A">
        <w:rPr>
          <w:rFonts w:eastAsiaTheme="minorHAnsi"/>
          <w:bCs/>
          <w:szCs w:val="28"/>
          <w:lang w:eastAsia="en-US"/>
        </w:rPr>
        <w:t xml:space="preserve"> статьи 26.1</w:t>
      </w:r>
      <w:r w:rsidRPr="00FA3B7A">
        <w:rPr>
          <w:szCs w:val="28"/>
        </w:rPr>
        <w:t xml:space="preserve"> Федерального закона № 131-ФЗ</w:t>
      </w:r>
      <w:r>
        <w:rPr>
          <w:szCs w:val="28"/>
        </w:rPr>
        <w:t xml:space="preserve"> </w:t>
      </w:r>
      <w:r w:rsidRPr="005E5EF6">
        <w:rPr>
          <w:szCs w:val="28"/>
        </w:rPr>
        <w:t>«Об общих принципах организации местного самоуправления в Российской Федерации»</w:t>
      </w:r>
      <w:r w:rsidRPr="00FA3B7A">
        <w:rPr>
          <w:rFonts w:eastAsiaTheme="minorHAnsi"/>
          <w:bCs/>
          <w:szCs w:val="28"/>
          <w:lang w:eastAsia="en-US"/>
        </w:rPr>
        <w:t>,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roofErr w:type="gramEnd"/>
    </w:p>
    <w:p w:rsidR="00263089" w:rsidRDefault="00263089" w:rsidP="003F036B">
      <w:pPr>
        <w:pStyle w:val="ConsPlusTitle"/>
        <w:ind w:firstLine="567"/>
        <w:jc w:val="center"/>
        <w:outlineLvl w:val="1"/>
      </w:pPr>
    </w:p>
    <w:p w:rsidR="00263089" w:rsidRPr="00B86FA6" w:rsidRDefault="00263089" w:rsidP="00461496">
      <w:pPr>
        <w:pStyle w:val="ConsPlusTitle"/>
        <w:jc w:val="center"/>
        <w:outlineLvl w:val="1"/>
      </w:pPr>
      <w:r w:rsidRPr="00B86FA6">
        <w:t>Глава 6. РЕАЛИЗАЦИЯ ИНИЦИАТИВНЫХ ПРОЕКТОВ</w:t>
      </w:r>
    </w:p>
    <w:p w:rsidR="00263089" w:rsidRPr="00B86FA6" w:rsidRDefault="00263089" w:rsidP="003F036B">
      <w:pPr>
        <w:pStyle w:val="ConsPlusNormal"/>
        <w:ind w:firstLine="567"/>
        <w:jc w:val="both"/>
      </w:pPr>
    </w:p>
    <w:p w:rsidR="00B86FA6" w:rsidRPr="00B86FA6" w:rsidRDefault="00263089" w:rsidP="00461496">
      <w:pPr>
        <w:pStyle w:val="ConsPlusNormal"/>
        <w:numPr>
          <w:ilvl w:val="0"/>
          <w:numId w:val="1"/>
        </w:numPr>
        <w:tabs>
          <w:tab w:val="left" w:pos="851"/>
          <w:tab w:val="left" w:pos="993"/>
        </w:tabs>
        <w:ind w:left="0" w:firstLine="567"/>
        <w:jc w:val="both"/>
      </w:pPr>
      <w:r w:rsidRPr="00B86FA6">
        <w:t>Главным распорядител</w:t>
      </w:r>
      <w:r w:rsidR="00B86FA6" w:rsidRPr="00B86FA6">
        <w:t>е</w:t>
      </w:r>
      <w:r w:rsidRPr="00B86FA6">
        <w:t>м бюджетных средств, направляемых на реализацию инициативных проектов, явля</w:t>
      </w:r>
      <w:r w:rsidR="00B86FA6" w:rsidRPr="00B86FA6">
        <w:t>е</w:t>
      </w:r>
      <w:r w:rsidRPr="00B86FA6">
        <w:t xml:space="preserve">тся </w:t>
      </w:r>
      <w:r w:rsidR="009B5B66" w:rsidRPr="00B86FA6">
        <w:t xml:space="preserve">Администрация </w:t>
      </w:r>
      <w:r w:rsidR="00D503D8">
        <w:t>или территориальные органы Администрации в зависимости от отраслевой направленности инициативных проектов</w:t>
      </w:r>
      <w:r w:rsidR="00B86FA6" w:rsidRPr="00B86FA6">
        <w:t>.</w:t>
      </w:r>
      <w:r w:rsidR="009B5B66" w:rsidRPr="00B86FA6">
        <w:t xml:space="preserve"> </w:t>
      </w:r>
    </w:p>
    <w:p w:rsidR="00263089" w:rsidRDefault="00263089" w:rsidP="003F036B">
      <w:pPr>
        <w:pStyle w:val="ConsPlusNormal"/>
        <w:ind w:firstLine="567"/>
        <w:jc w:val="both"/>
      </w:pPr>
      <w:r w:rsidRPr="00B86FA6">
        <w:t>Главным администратор</w:t>
      </w:r>
      <w:r w:rsidR="00B86FA6" w:rsidRPr="00B86FA6">
        <w:t>ом</w:t>
      </w:r>
      <w:r w:rsidRPr="00B86FA6">
        <w:t xml:space="preserve"> доходов бюджета город</w:t>
      </w:r>
      <w:r w:rsidR="00F259A4" w:rsidRPr="00B86FA6">
        <w:t>ского округа</w:t>
      </w:r>
      <w:r w:rsidRPr="00B86FA6">
        <w:t>, направляемых на реализацию проектов, явля</w:t>
      </w:r>
      <w:r w:rsidR="00B86FA6" w:rsidRPr="00B86FA6">
        <w:t>е</w:t>
      </w:r>
      <w:r w:rsidRPr="00B86FA6">
        <w:t>тся Администраци</w:t>
      </w:r>
      <w:r w:rsidR="00B86FA6" w:rsidRPr="00B86FA6">
        <w:t>я</w:t>
      </w:r>
      <w:r w:rsidR="00A51366">
        <w:t>.</w:t>
      </w:r>
    </w:p>
    <w:p w:rsidR="00263089" w:rsidRDefault="00263089" w:rsidP="00461496">
      <w:pPr>
        <w:pStyle w:val="ConsPlusNormal"/>
        <w:numPr>
          <w:ilvl w:val="0"/>
          <w:numId w:val="1"/>
        </w:numPr>
        <w:tabs>
          <w:tab w:val="left" w:pos="851"/>
          <w:tab w:val="left" w:pos="1134"/>
        </w:tabs>
        <w:ind w:left="0" w:firstLine="567"/>
        <w:jc w:val="both"/>
      </w:pPr>
      <w:r>
        <w:t xml:space="preserve">Инициатор </w:t>
      </w:r>
      <w:r w:rsidR="00425121">
        <w:t xml:space="preserve">инициативного </w:t>
      </w:r>
      <w:r>
        <w:t xml:space="preserve">проекта (представитель инициатора </w:t>
      </w:r>
      <w:r w:rsidR="005279AA">
        <w:t xml:space="preserve">инициативного </w:t>
      </w:r>
      <w:r>
        <w:t>проекта) принимает участие в реализации инициативного проекта в соответствии с настоящим Положением.</w:t>
      </w:r>
    </w:p>
    <w:p w:rsidR="00263089" w:rsidRDefault="00263089" w:rsidP="00461496">
      <w:pPr>
        <w:pStyle w:val="ConsPlusNormal"/>
        <w:numPr>
          <w:ilvl w:val="0"/>
          <w:numId w:val="1"/>
        </w:numPr>
        <w:tabs>
          <w:tab w:val="left" w:pos="993"/>
        </w:tabs>
        <w:ind w:left="0" w:firstLine="567"/>
        <w:jc w:val="both"/>
      </w:pPr>
      <w:r>
        <w:t>Инициатор</w:t>
      </w:r>
      <w:r w:rsidR="00425121">
        <w:t xml:space="preserve"> инициативного</w:t>
      </w:r>
      <w:r>
        <w:t xml:space="preserve"> проекта (представитель инициатора </w:t>
      </w:r>
      <w:r w:rsidR="005279AA">
        <w:lastRenderedPageBreak/>
        <w:t xml:space="preserve">инициативного </w:t>
      </w:r>
      <w:r>
        <w:t>проекта) согласовывает техническое задание на заключение муниципального контракта по реализации инициативного проекта.</w:t>
      </w:r>
    </w:p>
    <w:p w:rsidR="00263089" w:rsidRDefault="00263089" w:rsidP="003F036B">
      <w:pPr>
        <w:pStyle w:val="ConsPlusNormal"/>
        <w:ind w:firstLine="567"/>
        <w:jc w:val="both"/>
      </w:pPr>
      <w:r>
        <w:t xml:space="preserve">Согласование технического задания на заключение муниципального контракта по реализации инициативного проекта, а также приемка результатов работ, проведенных в рамках реализации инициативного проекта, оформляется актом, </w:t>
      </w:r>
      <w:proofErr w:type="gramStart"/>
      <w:r>
        <w:t>подписываемым</w:t>
      </w:r>
      <w:proofErr w:type="gramEnd"/>
      <w:r>
        <w:t xml:space="preserve"> в том числе инициатором </w:t>
      </w:r>
      <w:r w:rsidR="005279AA">
        <w:t xml:space="preserve">инициативного </w:t>
      </w:r>
      <w:r>
        <w:t xml:space="preserve">проекта (представителем инициатора </w:t>
      </w:r>
      <w:r w:rsidR="005279AA">
        <w:t xml:space="preserve">инициативного </w:t>
      </w:r>
      <w:r>
        <w:t>проекта).</w:t>
      </w:r>
    </w:p>
    <w:p w:rsidR="00263089" w:rsidRDefault="00263089" w:rsidP="00461496">
      <w:pPr>
        <w:pStyle w:val="ConsPlusNormal"/>
        <w:numPr>
          <w:ilvl w:val="0"/>
          <w:numId w:val="1"/>
        </w:numPr>
        <w:tabs>
          <w:tab w:val="left" w:pos="1134"/>
        </w:tabs>
        <w:ind w:left="0" w:firstLine="567"/>
        <w:jc w:val="both"/>
      </w:pPr>
      <w:r>
        <w:t>Инициативные платежи в соответствии с действующим законодательством перечисляются в бюджет город</w:t>
      </w:r>
      <w:r w:rsidR="00F259A4">
        <w:t>ского округа</w:t>
      </w:r>
      <w:r>
        <w:t xml:space="preserve"> не позднее 30 дней со дня опубликования решения о поддержке инициативного проекта.</w:t>
      </w:r>
    </w:p>
    <w:p w:rsidR="00263089" w:rsidRDefault="00263089" w:rsidP="00461496">
      <w:pPr>
        <w:pStyle w:val="ConsPlusNormal"/>
        <w:numPr>
          <w:ilvl w:val="0"/>
          <w:numId w:val="1"/>
        </w:numPr>
        <w:tabs>
          <w:tab w:val="left" w:pos="993"/>
          <w:tab w:val="left" w:pos="1276"/>
        </w:tabs>
        <w:ind w:left="0" w:firstLine="567"/>
        <w:jc w:val="both"/>
      </w:pPr>
      <w:r>
        <w:t>Определение исполнителей (подрядчиков, поставщиков) для реализации инициативного проекта осуществляется в зависимости от его отраслевой направленности в порядке, предусмотренном действующим законодательством в сфере закупок, после поступления в бюджет город</w:t>
      </w:r>
      <w:r w:rsidR="00F259A4">
        <w:t>ского округа</w:t>
      </w:r>
      <w:r>
        <w:t xml:space="preserve"> инициативных платежей в полном объеме.</w:t>
      </w:r>
    </w:p>
    <w:p w:rsidR="00263089" w:rsidRDefault="00263089" w:rsidP="00461496">
      <w:pPr>
        <w:pStyle w:val="ConsPlusNormal"/>
        <w:numPr>
          <w:ilvl w:val="0"/>
          <w:numId w:val="1"/>
        </w:numPr>
        <w:tabs>
          <w:tab w:val="left" w:pos="851"/>
          <w:tab w:val="left" w:pos="1134"/>
        </w:tabs>
        <w:ind w:left="0" w:firstLine="567"/>
        <w:jc w:val="both"/>
      </w:pPr>
      <w:r>
        <w:t>В случае если инициативный проект не был реализован, а также в случае образования остатка инициативных платежей, не использованных в целях реализации инициативного проекта, инициативные платежи возвращаются физическим лицам, индивидуальным предпринимателям и юридическим лицам, осуществившим их перечисление в бюджет город</w:t>
      </w:r>
      <w:r w:rsidR="00F259A4">
        <w:t>ского округа</w:t>
      </w:r>
      <w:r>
        <w:t xml:space="preserve"> в порядке, предусмотренном </w:t>
      </w:r>
      <w:r w:rsidRPr="00EC535D">
        <w:t>главой 7</w:t>
      </w:r>
      <w:r>
        <w:t xml:space="preserve"> настоящего Положения.</w:t>
      </w:r>
    </w:p>
    <w:p w:rsidR="00263089" w:rsidRDefault="00263089" w:rsidP="00461496">
      <w:pPr>
        <w:pStyle w:val="ConsPlusNormal"/>
        <w:numPr>
          <w:ilvl w:val="0"/>
          <w:numId w:val="1"/>
        </w:numPr>
        <w:tabs>
          <w:tab w:val="left" w:pos="993"/>
        </w:tabs>
        <w:ind w:left="0" w:firstLine="567"/>
        <w:jc w:val="both"/>
      </w:pPr>
      <w:r>
        <w:t>Реализация инициативных проектов может обеспечиваться также в форме добровольного имущественного и (или) трудового участия заинтересованных в его реализации лиц.</w:t>
      </w:r>
    </w:p>
    <w:p w:rsidR="00263089" w:rsidRDefault="00263089" w:rsidP="00461496">
      <w:pPr>
        <w:pStyle w:val="ConsPlusNormal"/>
        <w:numPr>
          <w:ilvl w:val="0"/>
          <w:numId w:val="1"/>
        </w:numPr>
        <w:tabs>
          <w:tab w:val="left" w:pos="993"/>
        </w:tabs>
        <w:ind w:left="0" w:firstLine="567"/>
        <w:jc w:val="both"/>
      </w:pPr>
      <w:r>
        <w:t>Отчет об итогах реализации инициативного проекта подлежит обнародованию (опубликованию) и размещению на официальном сайте Администрации в течение 30 календарных дней со дня завершения реализации инициативного проекта.</w:t>
      </w:r>
    </w:p>
    <w:p w:rsidR="00263089" w:rsidRDefault="00263089" w:rsidP="003F036B">
      <w:pPr>
        <w:pStyle w:val="ConsPlusTitle"/>
        <w:ind w:firstLine="567"/>
        <w:outlineLvl w:val="1"/>
      </w:pPr>
    </w:p>
    <w:p w:rsidR="00012769" w:rsidRDefault="00012769" w:rsidP="00461496">
      <w:pPr>
        <w:pStyle w:val="ConsPlusTitle"/>
        <w:jc w:val="center"/>
        <w:outlineLvl w:val="1"/>
      </w:pPr>
      <w:r>
        <w:t>Глава 7. ПОРЯДОК РАСЧЕТА И ВОЗВРАТА</w:t>
      </w:r>
    </w:p>
    <w:p w:rsidR="00012769" w:rsidRDefault="00012769" w:rsidP="00461496">
      <w:pPr>
        <w:pStyle w:val="ConsPlusTitle"/>
        <w:jc w:val="center"/>
      </w:pPr>
      <w:r>
        <w:t>СУММ ИНИЦИАТИВНЫХ ПЛАТЕЖЕЙ, ПОДЛЕЖАЩИХ ВОЗВРАТУ</w:t>
      </w:r>
    </w:p>
    <w:p w:rsidR="00012769" w:rsidRDefault="00012769" w:rsidP="003F036B">
      <w:pPr>
        <w:pStyle w:val="ConsPlusNormal"/>
        <w:ind w:firstLine="567"/>
        <w:jc w:val="both"/>
      </w:pPr>
    </w:p>
    <w:p w:rsidR="00012769" w:rsidRDefault="00012769" w:rsidP="00461496">
      <w:pPr>
        <w:pStyle w:val="ConsPlusNormal"/>
        <w:numPr>
          <w:ilvl w:val="0"/>
          <w:numId w:val="1"/>
        </w:numPr>
        <w:tabs>
          <w:tab w:val="left" w:pos="851"/>
          <w:tab w:val="left" w:pos="993"/>
        </w:tabs>
        <w:ind w:left="0" w:firstLine="567"/>
        <w:jc w:val="both"/>
      </w:pPr>
      <w:r>
        <w:t>В случае если инициативный проект не был реализован, инициативные платежи подлежат возврату физическим лицам, индивидуальным предпринимателям и юридическим лицам, осуществившим их перечисление в бюджет город</w:t>
      </w:r>
      <w:r w:rsidR="00EC535D">
        <w:t>ского округа</w:t>
      </w:r>
      <w:r>
        <w:t>.</w:t>
      </w:r>
    </w:p>
    <w:p w:rsidR="00012769" w:rsidRDefault="00012769" w:rsidP="00461496">
      <w:pPr>
        <w:pStyle w:val="ConsPlusNormal"/>
        <w:numPr>
          <w:ilvl w:val="0"/>
          <w:numId w:val="1"/>
        </w:numPr>
        <w:tabs>
          <w:tab w:val="left" w:pos="993"/>
        </w:tabs>
        <w:ind w:left="0" w:firstLine="567"/>
        <w:jc w:val="both"/>
      </w:pPr>
      <w:r>
        <w:t>В случае образования остатка инициативных платежей, не использованных в целях реализации инициативного проекта, расчет количества денежных средств, подлежащих возврату физическим лицам, индивидуальным предпринимателям и юридическим лицам, осуществившим их перечисление в бюджет город</w:t>
      </w:r>
      <w:r w:rsidR="00D30818">
        <w:t>ского округа</w:t>
      </w:r>
      <w:r>
        <w:t xml:space="preserve"> в качестве инициативного платежа, производится по формуле:</w:t>
      </w:r>
    </w:p>
    <w:p w:rsidR="00012769" w:rsidRDefault="00012769" w:rsidP="003F036B">
      <w:pPr>
        <w:pStyle w:val="ConsPlusNormal"/>
        <w:ind w:firstLine="567"/>
        <w:jc w:val="both"/>
      </w:pPr>
    </w:p>
    <w:p w:rsidR="00012769" w:rsidRDefault="00012769" w:rsidP="003F036B">
      <w:pPr>
        <w:pStyle w:val="ConsPlusNormal"/>
        <w:ind w:firstLine="567"/>
        <w:jc w:val="center"/>
      </w:pPr>
      <w:r>
        <w:t xml:space="preserve">РВ = РП - (РП / С) </w:t>
      </w:r>
      <w:proofErr w:type="spellStart"/>
      <w:r>
        <w:t>x</w:t>
      </w:r>
      <w:proofErr w:type="spellEnd"/>
      <w:r>
        <w:t xml:space="preserve"> РФ;</w:t>
      </w:r>
    </w:p>
    <w:p w:rsidR="00461496" w:rsidRDefault="00461496" w:rsidP="00461496">
      <w:pPr>
        <w:pStyle w:val="ConsPlusNormal"/>
        <w:jc w:val="both"/>
      </w:pPr>
    </w:p>
    <w:p w:rsidR="00012769" w:rsidRDefault="00012769" w:rsidP="00A51366">
      <w:pPr>
        <w:pStyle w:val="ConsPlusNormal"/>
        <w:jc w:val="both"/>
      </w:pPr>
      <w:r>
        <w:t xml:space="preserve">где: </w:t>
      </w:r>
      <w:r w:rsidR="00A51366">
        <w:t xml:space="preserve"> </w:t>
      </w:r>
      <w:r>
        <w:t>РВ - размер инициативного платежа, подлежащего возврату;</w:t>
      </w:r>
    </w:p>
    <w:p w:rsidR="00012769" w:rsidRDefault="00012769" w:rsidP="00A51366">
      <w:pPr>
        <w:pStyle w:val="ConsPlusNormal"/>
        <w:ind w:firstLine="567"/>
        <w:jc w:val="both"/>
      </w:pPr>
      <w:r>
        <w:lastRenderedPageBreak/>
        <w:t>РП - размер инициативного платежа, перечисленного физическим лицом, или индивидуальным предпринимателем, или юридическим лицом в бюджет город</w:t>
      </w:r>
      <w:r w:rsidR="00D30818">
        <w:t>ского округа</w:t>
      </w:r>
      <w:r>
        <w:t xml:space="preserve"> на реализацию конкретного инициативного проекта;</w:t>
      </w:r>
    </w:p>
    <w:p w:rsidR="00012769" w:rsidRDefault="00012769" w:rsidP="00461496">
      <w:pPr>
        <w:pStyle w:val="ConsPlusNormal"/>
        <w:tabs>
          <w:tab w:val="left" w:pos="1134"/>
        </w:tabs>
        <w:ind w:firstLine="567"/>
        <w:jc w:val="both"/>
      </w:pPr>
      <w:proofErr w:type="gramStart"/>
      <w:r>
        <w:t>С</w:t>
      </w:r>
      <w:proofErr w:type="gramEnd"/>
      <w:r>
        <w:t xml:space="preserve"> - </w:t>
      </w:r>
      <w:proofErr w:type="gramStart"/>
      <w:r>
        <w:t>общая</w:t>
      </w:r>
      <w:proofErr w:type="gramEnd"/>
      <w:r>
        <w:t xml:space="preserve"> сумма всех инициативных платежей, перечисленных физическим лицом, и (или) индивидуальным предпринимателем, и (или) юридическим лицом в бюджет город</w:t>
      </w:r>
      <w:r w:rsidR="00D30818">
        <w:t>ского округа</w:t>
      </w:r>
      <w:r>
        <w:t xml:space="preserve"> на реализацию конкретного инициативного проекта;</w:t>
      </w:r>
    </w:p>
    <w:p w:rsidR="00012769" w:rsidRDefault="00012769" w:rsidP="00461496">
      <w:pPr>
        <w:pStyle w:val="ConsPlusNormal"/>
        <w:tabs>
          <w:tab w:val="left" w:pos="1134"/>
        </w:tabs>
        <w:ind w:firstLine="567"/>
        <w:jc w:val="both"/>
      </w:pPr>
      <w:r>
        <w:t>РФ - размер фактически освоенной суммы инициативных платежей на реализацию конкретного инициативного проекта.</w:t>
      </w:r>
    </w:p>
    <w:p w:rsidR="00012769" w:rsidRDefault="00012769" w:rsidP="00461496">
      <w:pPr>
        <w:pStyle w:val="ConsPlusNormal"/>
        <w:numPr>
          <w:ilvl w:val="0"/>
          <w:numId w:val="1"/>
        </w:numPr>
        <w:tabs>
          <w:tab w:val="left" w:pos="993"/>
        </w:tabs>
        <w:ind w:left="0" w:firstLine="567"/>
        <w:jc w:val="both"/>
      </w:pPr>
      <w:r>
        <w:t>Возврат инициативных платежей производится на основании заявления физического лица и (или) индивидуального предпринимателя и (или) юридического лица о возврате с указанием банковских реквизитов счета, на который необходимо произвести возврат.</w:t>
      </w:r>
    </w:p>
    <w:p w:rsidR="00012769" w:rsidRDefault="00012769" w:rsidP="003F036B">
      <w:pPr>
        <w:pStyle w:val="ConsPlusNormal"/>
        <w:ind w:firstLine="567"/>
        <w:jc w:val="both"/>
      </w:pPr>
      <w:r>
        <w:t>Сумма инициативных платежей подлежит возврату в течение 30 календарных дней со дня поступления в Администрацию такого заявления.</w:t>
      </w:r>
    </w:p>
    <w:p w:rsidR="00012769" w:rsidRDefault="00012769" w:rsidP="00461496">
      <w:pPr>
        <w:pStyle w:val="ConsPlusNormal"/>
        <w:numPr>
          <w:ilvl w:val="0"/>
          <w:numId w:val="1"/>
        </w:numPr>
        <w:tabs>
          <w:tab w:val="left" w:pos="709"/>
          <w:tab w:val="left" w:pos="851"/>
          <w:tab w:val="left" w:pos="993"/>
        </w:tabs>
        <w:ind w:left="0" w:firstLine="567"/>
        <w:jc w:val="both"/>
      </w:pPr>
      <w:r>
        <w:t>Расходы, понесенные при перечислении инициативных платежей, не подлежат возмещению из бюджета город</w:t>
      </w:r>
      <w:r w:rsidR="00D30818">
        <w:t>ского округа</w:t>
      </w:r>
      <w:r>
        <w:t>.</w:t>
      </w:r>
    </w:p>
    <w:p w:rsidR="00F42A02" w:rsidRDefault="00F42A02" w:rsidP="003F036B">
      <w:pPr>
        <w:pStyle w:val="ConsPlusNormal"/>
        <w:spacing w:before="280"/>
        <w:ind w:firstLine="567"/>
        <w:jc w:val="both"/>
      </w:pPr>
    </w:p>
    <w:p w:rsidR="0081749F" w:rsidRDefault="0081749F" w:rsidP="003F036B">
      <w:pPr>
        <w:pStyle w:val="ConsPlusNormal"/>
        <w:spacing w:before="280"/>
        <w:ind w:firstLine="567"/>
        <w:jc w:val="both"/>
      </w:pPr>
    </w:p>
    <w:p w:rsidR="00ED2589" w:rsidRDefault="00ED2589" w:rsidP="003F036B">
      <w:pPr>
        <w:pStyle w:val="ConsPlusNormal"/>
        <w:spacing w:before="280"/>
        <w:ind w:firstLine="567"/>
        <w:jc w:val="both"/>
      </w:pPr>
    </w:p>
    <w:p w:rsidR="00ED2589" w:rsidRDefault="00ED2589" w:rsidP="003F036B">
      <w:pPr>
        <w:pStyle w:val="ConsPlusNormal"/>
        <w:spacing w:before="280"/>
        <w:ind w:firstLine="567"/>
        <w:jc w:val="both"/>
      </w:pPr>
    </w:p>
    <w:p w:rsidR="00ED2589" w:rsidRDefault="00ED2589" w:rsidP="003F036B">
      <w:pPr>
        <w:pStyle w:val="ConsPlusNormal"/>
        <w:spacing w:before="280"/>
        <w:ind w:firstLine="567"/>
        <w:jc w:val="both"/>
      </w:pPr>
    </w:p>
    <w:p w:rsidR="00ED2589" w:rsidRDefault="00ED2589" w:rsidP="003F036B">
      <w:pPr>
        <w:pStyle w:val="ConsPlusNormal"/>
        <w:spacing w:before="280"/>
        <w:ind w:firstLine="567"/>
        <w:jc w:val="both"/>
      </w:pPr>
    </w:p>
    <w:p w:rsidR="00ED2589" w:rsidRDefault="00ED2589" w:rsidP="003F036B">
      <w:pPr>
        <w:pStyle w:val="ConsPlusNormal"/>
        <w:spacing w:before="280"/>
        <w:ind w:firstLine="567"/>
        <w:jc w:val="both"/>
      </w:pPr>
    </w:p>
    <w:p w:rsidR="00ED2589" w:rsidRDefault="00ED2589" w:rsidP="003F036B">
      <w:pPr>
        <w:pStyle w:val="ConsPlusNormal"/>
        <w:spacing w:before="280"/>
        <w:ind w:firstLine="567"/>
        <w:jc w:val="both"/>
      </w:pPr>
    </w:p>
    <w:p w:rsidR="00ED2589" w:rsidRDefault="00ED2589" w:rsidP="003F036B">
      <w:pPr>
        <w:pStyle w:val="ConsPlusNormal"/>
        <w:spacing w:before="280"/>
        <w:ind w:firstLine="567"/>
        <w:jc w:val="both"/>
      </w:pPr>
    </w:p>
    <w:p w:rsidR="00ED2589" w:rsidRDefault="00ED2589" w:rsidP="003F036B">
      <w:pPr>
        <w:pStyle w:val="ConsPlusNormal"/>
        <w:spacing w:before="280"/>
        <w:ind w:firstLine="567"/>
        <w:jc w:val="both"/>
      </w:pPr>
    </w:p>
    <w:p w:rsidR="00ED2589" w:rsidRDefault="00ED2589" w:rsidP="003F036B">
      <w:pPr>
        <w:pStyle w:val="ConsPlusNormal"/>
        <w:spacing w:before="280"/>
        <w:ind w:firstLine="567"/>
        <w:jc w:val="both"/>
      </w:pPr>
    </w:p>
    <w:p w:rsidR="00ED2589" w:rsidRDefault="00ED2589" w:rsidP="003F036B">
      <w:pPr>
        <w:pStyle w:val="ConsPlusNormal"/>
        <w:spacing w:before="280"/>
        <w:ind w:firstLine="567"/>
        <w:jc w:val="both"/>
      </w:pPr>
    </w:p>
    <w:p w:rsidR="00105706" w:rsidRDefault="00105706" w:rsidP="003F036B">
      <w:pPr>
        <w:pStyle w:val="ConsPlusNormal"/>
        <w:spacing w:before="280"/>
        <w:ind w:firstLine="567"/>
        <w:jc w:val="both"/>
      </w:pPr>
    </w:p>
    <w:p w:rsidR="0045312F" w:rsidRDefault="0045312F" w:rsidP="00A51366">
      <w:pPr>
        <w:pStyle w:val="ConsPlusNormal"/>
        <w:jc w:val="right"/>
        <w:outlineLvl w:val="1"/>
        <w:rPr>
          <w:szCs w:val="28"/>
        </w:rPr>
      </w:pPr>
    </w:p>
    <w:p w:rsidR="0045312F" w:rsidRDefault="0045312F" w:rsidP="00A51366">
      <w:pPr>
        <w:pStyle w:val="ConsPlusNormal"/>
        <w:jc w:val="right"/>
        <w:outlineLvl w:val="1"/>
        <w:rPr>
          <w:szCs w:val="28"/>
        </w:rPr>
      </w:pPr>
    </w:p>
    <w:p w:rsidR="0045312F" w:rsidRDefault="0045312F" w:rsidP="00A51366">
      <w:pPr>
        <w:pStyle w:val="ConsPlusNormal"/>
        <w:jc w:val="right"/>
        <w:outlineLvl w:val="1"/>
        <w:rPr>
          <w:szCs w:val="28"/>
        </w:rPr>
      </w:pPr>
    </w:p>
    <w:p w:rsidR="00ED2589" w:rsidRDefault="00992AE5" w:rsidP="00A51366">
      <w:pPr>
        <w:pStyle w:val="ConsPlusNormal"/>
        <w:jc w:val="right"/>
        <w:outlineLvl w:val="1"/>
        <w:rPr>
          <w:szCs w:val="28"/>
        </w:rPr>
      </w:pPr>
      <w:r>
        <w:rPr>
          <w:szCs w:val="28"/>
        </w:rPr>
        <w:t xml:space="preserve">                                                                                    </w:t>
      </w:r>
    </w:p>
    <w:p w:rsidR="00ED2589" w:rsidRDefault="00ED2589" w:rsidP="00A51366">
      <w:pPr>
        <w:pStyle w:val="ConsPlusNormal"/>
        <w:jc w:val="right"/>
        <w:outlineLvl w:val="1"/>
        <w:rPr>
          <w:szCs w:val="28"/>
        </w:rPr>
      </w:pPr>
    </w:p>
    <w:p w:rsidR="00992AE5" w:rsidRDefault="00830510" w:rsidP="00A51366">
      <w:pPr>
        <w:pStyle w:val="ConsPlusNormal"/>
        <w:jc w:val="right"/>
        <w:outlineLvl w:val="1"/>
        <w:rPr>
          <w:b/>
          <w:szCs w:val="28"/>
        </w:rPr>
      </w:pPr>
      <w:r>
        <w:rPr>
          <w:szCs w:val="28"/>
        </w:rPr>
        <w:lastRenderedPageBreak/>
        <w:t>Приложение 1</w:t>
      </w:r>
      <w:r w:rsidR="00992AE5">
        <w:rPr>
          <w:b/>
          <w:szCs w:val="28"/>
        </w:rPr>
        <w:t xml:space="preserve">                    </w:t>
      </w:r>
    </w:p>
    <w:p w:rsidR="00992AE5" w:rsidRDefault="00992AE5" w:rsidP="00A51366">
      <w:pPr>
        <w:pStyle w:val="ConsPlusNormal"/>
        <w:jc w:val="right"/>
        <w:outlineLvl w:val="1"/>
      </w:pPr>
      <w:r>
        <w:rPr>
          <w:b/>
          <w:szCs w:val="28"/>
        </w:rPr>
        <w:t xml:space="preserve">                                                               </w:t>
      </w:r>
      <w:r w:rsidR="00A51366">
        <w:t xml:space="preserve">к Положению </w:t>
      </w:r>
      <w:r w:rsidR="00B73718">
        <w:t>о</w:t>
      </w:r>
      <w:r>
        <w:t xml:space="preserve"> реализации  </w:t>
      </w:r>
    </w:p>
    <w:p w:rsidR="00992AE5" w:rsidRDefault="00992AE5" w:rsidP="00A51366">
      <w:pPr>
        <w:pStyle w:val="ConsPlusNormal"/>
        <w:jc w:val="right"/>
        <w:outlineLvl w:val="1"/>
      </w:pPr>
      <w:r>
        <w:t xml:space="preserve">                                             инициативных проектов на территории  </w:t>
      </w:r>
    </w:p>
    <w:p w:rsidR="00992AE5" w:rsidRDefault="00992AE5" w:rsidP="00A51366">
      <w:pPr>
        <w:pStyle w:val="ConsPlusNormal"/>
        <w:jc w:val="right"/>
        <w:outlineLvl w:val="1"/>
      </w:pPr>
      <w:r>
        <w:t xml:space="preserve">                              </w:t>
      </w:r>
      <w:r w:rsidR="00B73718">
        <w:t xml:space="preserve">   Шалинского городского округа</w:t>
      </w:r>
    </w:p>
    <w:p w:rsidR="00C74D1F" w:rsidRPr="00C74D1F" w:rsidRDefault="00C74D1F" w:rsidP="00C74D1F">
      <w:pPr>
        <w:pStyle w:val="ConsPlusNormal"/>
        <w:jc w:val="right"/>
        <w:rPr>
          <w:b/>
          <w:szCs w:val="28"/>
        </w:rPr>
      </w:pPr>
    </w:p>
    <w:p w:rsidR="00C74D1F" w:rsidRPr="00992AE5" w:rsidRDefault="00992AE5" w:rsidP="00992AE5">
      <w:pPr>
        <w:pStyle w:val="ConsPlusNormal"/>
        <w:jc w:val="center"/>
        <w:rPr>
          <w:b/>
          <w:i/>
          <w:szCs w:val="28"/>
        </w:rPr>
      </w:pPr>
      <w:r>
        <w:rPr>
          <w:szCs w:val="28"/>
        </w:rPr>
        <w:t xml:space="preserve">                                                                                                     </w:t>
      </w:r>
      <w:r w:rsidR="00C74D1F" w:rsidRPr="00992AE5">
        <w:rPr>
          <w:i/>
          <w:szCs w:val="28"/>
        </w:rPr>
        <w:t>форма</w:t>
      </w:r>
    </w:p>
    <w:p w:rsidR="00A51366" w:rsidRDefault="00C74D1F" w:rsidP="00C74D1F">
      <w:pPr>
        <w:pStyle w:val="ConsPlusNonformat"/>
        <w:rPr>
          <w:rFonts w:ascii="Liberation Serif" w:hAnsi="Liberation Serif"/>
          <w:sz w:val="28"/>
          <w:szCs w:val="28"/>
        </w:rPr>
      </w:pPr>
      <w:bookmarkStart w:id="3" w:name="P222"/>
      <w:bookmarkEnd w:id="3"/>
      <w:r w:rsidRPr="00C74D1F">
        <w:rPr>
          <w:rFonts w:ascii="Liberation Serif" w:hAnsi="Liberation Serif"/>
          <w:sz w:val="28"/>
          <w:szCs w:val="28"/>
        </w:rPr>
        <w:t xml:space="preserve">                             </w:t>
      </w:r>
    </w:p>
    <w:p w:rsidR="00C74D1F" w:rsidRPr="00C74D1F" w:rsidRDefault="00C74D1F" w:rsidP="00A51366">
      <w:pPr>
        <w:pStyle w:val="ConsPlusNonformat"/>
        <w:jc w:val="center"/>
        <w:rPr>
          <w:rFonts w:ascii="Liberation Serif" w:hAnsi="Liberation Serif"/>
          <w:sz w:val="28"/>
          <w:szCs w:val="28"/>
        </w:rPr>
      </w:pPr>
      <w:r w:rsidRPr="00C74D1F">
        <w:rPr>
          <w:rFonts w:ascii="Liberation Serif" w:hAnsi="Liberation Serif"/>
          <w:sz w:val="28"/>
          <w:szCs w:val="28"/>
        </w:rPr>
        <w:t>Подписной лист</w:t>
      </w:r>
    </w:p>
    <w:p w:rsidR="00C74D1F" w:rsidRPr="00C74D1F" w:rsidRDefault="00C74D1F" w:rsidP="00C74D1F">
      <w:pPr>
        <w:pStyle w:val="ConsPlusNonformat"/>
        <w:rPr>
          <w:rFonts w:ascii="Liberation Serif" w:hAnsi="Liberation Serif"/>
          <w:sz w:val="28"/>
          <w:szCs w:val="28"/>
        </w:rPr>
      </w:pPr>
    </w:p>
    <w:p w:rsidR="00C74D1F" w:rsidRPr="00C74D1F" w:rsidRDefault="00C74D1F" w:rsidP="00A51366">
      <w:pPr>
        <w:pStyle w:val="ConsPlusNonformat"/>
        <w:rPr>
          <w:rFonts w:ascii="Liberation Serif" w:hAnsi="Liberation Serif"/>
          <w:sz w:val="28"/>
          <w:szCs w:val="28"/>
        </w:rPr>
      </w:pPr>
      <w:r w:rsidRPr="00C74D1F">
        <w:rPr>
          <w:rFonts w:ascii="Liberation Serif" w:hAnsi="Liberation Serif"/>
          <w:sz w:val="28"/>
          <w:szCs w:val="28"/>
        </w:rPr>
        <w:t xml:space="preserve">    Мы,  нижеподписавшиеся  жители  Шалинского городского   округа,</w:t>
      </w:r>
      <w:r w:rsidR="00A51366">
        <w:rPr>
          <w:rFonts w:ascii="Liberation Serif" w:hAnsi="Liberation Serif"/>
          <w:sz w:val="28"/>
          <w:szCs w:val="28"/>
        </w:rPr>
        <w:t xml:space="preserve"> </w:t>
      </w:r>
      <w:r w:rsidRPr="00C74D1F">
        <w:rPr>
          <w:rFonts w:ascii="Liberation Serif" w:hAnsi="Liberation Serif"/>
          <w:sz w:val="28"/>
          <w:szCs w:val="28"/>
        </w:rPr>
        <w:t>поддерживаем инициативный проект ______________________</w:t>
      </w:r>
      <w:r w:rsidR="00A51366">
        <w:rPr>
          <w:rFonts w:ascii="Liberation Serif" w:hAnsi="Liberation Serif"/>
          <w:sz w:val="28"/>
          <w:szCs w:val="28"/>
        </w:rPr>
        <w:t>____________________________</w:t>
      </w:r>
      <w:r w:rsidRPr="00C74D1F">
        <w:rPr>
          <w:rFonts w:ascii="Liberation Serif" w:hAnsi="Liberation Serif"/>
          <w:sz w:val="28"/>
          <w:szCs w:val="28"/>
        </w:rPr>
        <w:t>________________.</w:t>
      </w:r>
    </w:p>
    <w:p w:rsidR="00C74D1F" w:rsidRPr="00C74D1F" w:rsidRDefault="00C74D1F" w:rsidP="00A51366">
      <w:pPr>
        <w:pStyle w:val="ConsPlusNonformat"/>
        <w:jc w:val="center"/>
        <w:rPr>
          <w:rFonts w:ascii="Liberation Serif" w:hAnsi="Liberation Serif"/>
          <w:sz w:val="28"/>
          <w:szCs w:val="28"/>
        </w:rPr>
      </w:pPr>
      <w:r w:rsidRPr="00C74D1F">
        <w:rPr>
          <w:rFonts w:ascii="Liberation Serif" w:hAnsi="Liberation Serif"/>
          <w:sz w:val="28"/>
          <w:szCs w:val="28"/>
        </w:rPr>
        <w:t>(наименование инициативного проекта)</w:t>
      </w:r>
    </w:p>
    <w:p w:rsidR="00C74D1F" w:rsidRPr="00C74D1F" w:rsidRDefault="00C74D1F" w:rsidP="00A51366">
      <w:pPr>
        <w:pStyle w:val="ConsPlusNormal"/>
        <w:jc w:val="center"/>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1509"/>
        <w:gridCol w:w="1417"/>
        <w:gridCol w:w="1843"/>
        <w:gridCol w:w="2551"/>
        <w:gridCol w:w="1418"/>
      </w:tblGrid>
      <w:tr w:rsidR="00C74D1F" w:rsidRPr="00C74D1F" w:rsidTr="00542FC4">
        <w:tc>
          <w:tcPr>
            <w:tcW w:w="680" w:type="dxa"/>
            <w:vAlign w:val="center"/>
          </w:tcPr>
          <w:p w:rsidR="00C74D1F" w:rsidRPr="00C74D1F" w:rsidRDefault="00A51366" w:rsidP="00A51366">
            <w:pPr>
              <w:pStyle w:val="ConsPlusNormal"/>
              <w:ind w:right="-11"/>
              <w:jc w:val="center"/>
              <w:rPr>
                <w:b/>
                <w:szCs w:val="28"/>
              </w:rPr>
            </w:pPr>
            <w:r>
              <w:rPr>
                <w:szCs w:val="28"/>
              </w:rPr>
              <w:t>№</w:t>
            </w:r>
            <w:r w:rsidR="00C74D1F" w:rsidRPr="00C74D1F">
              <w:rPr>
                <w:szCs w:val="28"/>
              </w:rPr>
              <w:t xml:space="preserve"> п/п</w:t>
            </w:r>
          </w:p>
        </w:tc>
        <w:tc>
          <w:tcPr>
            <w:tcW w:w="1509" w:type="dxa"/>
            <w:vAlign w:val="center"/>
          </w:tcPr>
          <w:p w:rsidR="00C74D1F" w:rsidRPr="00C74D1F" w:rsidRDefault="00C74D1F" w:rsidP="00A51366">
            <w:pPr>
              <w:pStyle w:val="ConsPlusNormal"/>
              <w:jc w:val="center"/>
              <w:rPr>
                <w:b/>
                <w:szCs w:val="28"/>
              </w:rPr>
            </w:pPr>
            <w:r w:rsidRPr="00C74D1F">
              <w:rPr>
                <w:szCs w:val="28"/>
              </w:rPr>
              <w:t>Фамилия, имя, отчество</w:t>
            </w:r>
          </w:p>
        </w:tc>
        <w:tc>
          <w:tcPr>
            <w:tcW w:w="1417" w:type="dxa"/>
            <w:vAlign w:val="center"/>
          </w:tcPr>
          <w:p w:rsidR="00C74D1F" w:rsidRPr="00C74D1F" w:rsidRDefault="00C74D1F" w:rsidP="00A51366">
            <w:pPr>
              <w:pStyle w:val="ConsPlusNormal"/>
              <w:jc w:val="center"/>
              <w:rPr>
                <w:b/>
                <w:szCs w:val="28"/>
              </w:rPr>
            </w:pPr>
            <w:r w:rsidRPr="00C74D1F">
              <w:rPr>
                <w:szCs w:val="28"/>
              </w:rPr>
              <w:t>Дата рождения</w:t>
            </w:r>
          </w:p>
        </w:tc>
        <w:tc>
          <w:tcPr>
            <w:tcW w:w="1843" w:type="dxa"/>
            <w:vAlign w:val="center"/>
          </w:tcPr>
          <w:p w:rsidR="00C74D1F" w:rsidRPr="00C74D1F" w:rsidRDefault="00C74D1F" w:rsidP="00A51366">
            <w:pPr>
              <w:pStyle w:val="ConsPlusNormal"/>
              <w:ind w:firstLine="30"/>
              <w:jc w:val="center"/>
              <w:rPr>
                <w:b/>
                <w:szCs w:val="28"/>
              </w:rPr>
            </w:pPr>
            <w:r w:rsidRPr="00C74D1F">
              <w:rPr>
                <w:szCs w:val="28"/>
              </w:rPr>
              <w:t>Адрес места регистрации</w:t>
            </w:r>
          </w:p>
        </w:tc>
        <w:tc>
          <w:tcPr>
            <w:tcW w:w="2551" w:type="dxa"/>
            <w:vAlign w:val="center"/>
          </w:tcPr>
          <w:p w:rsidR="00C74D1F" w:rsidRPr="00C74D1F" w:rsidRDefault="00C74D1F" w:rsidP="00A51366">
            <w:pPr>
              <w:pStyle w:val="ConsPlusNormal"/>
              <w:ind w:left="-84" w:right="-97"/>
              <w:jc w:val="center"/>
              <w:rPr>
                <w:b/>
                <w:szCs w:val="28"/>
              </w:rPr>
            </w:pPr>
            <w:r w:rsidRPr="00C74D1F">
              <w:rPr>
                <w:szCs w:val="28"/>
              </w:rPr>
              <w:t>Данные паспорта (или заменяющего его документа)</w:t>
            </w:r>
          </w:p>
        </w:tc>
        <w:tc>
          <w:tcPr>
            <w:tcW w:w="1418" w:type="dxa"/>
            <w:vAlign w:val="center"/>
          </w:tcPr>
          <w:p w:rsidR="00C74D1F" w:rsidRPr="00C74D1F" w:rsidRDefault="00C74D1F" w:rsidP="00A51366">
            <w:pPr>
              <w:pStyle w:val="ConsPlusNormal"/>
              <w:jc w:val="center"/>
              <w:rPr>
                <w:b/>
                <w:szCs w:val="28"/>
              </w:rPr>
            </w:pPr>
            <w:r w:rsidRPr="00C74D1F">
              <w:rPr>
                <w:szCs w:val="28"/>
              </w:rPr>
              <w:t>Подпись * и дата подписания листа</w:t>
            </w:r>
          </w:p>
        </w:tc>
      </w:tr>
      <w:tr w:rsidR="00C74D1F" w:rsidRPr="00C74D1F" w:rsidTr="00542FC4">
        <w:tc>
          <w:tcPr>
            <w:tcW w:w="680" w:type="dxa"/>
          </w:tcPr>
          <w:p w:rsidR="00C74D1F" w:rsidRPr="00C74D1F" w:rsidRDefault="00C74D1F" w:rsidP="00A51366">
            <w:pPr>
              <w:pStyle w:val="ConsPlusNormal"/>
              <w:rPr>
                <w:b/>
                <w:szCs w:val="28"/>
              </w:rPr>
            </w:pPr>
          </w:p>
        </w:tc>
        <w:tc>
          <w:tcPr>
            <w:tcW w:w="1509" w:type="dxa"/>
          </w:tcPr>
          <w:p w:rsidR="00C74D1F" w:rsidRPr="00C74D1F" w:rsidRDefault="00C74D1F" w:rsidP="00A51366">
            <w:pPr>
              <w:pStyle w:val="ConsPlusNormal"/>
              <w:rPr>
                <w:b/>
                <w:szCs w:val="28"/>
              </w:rPr>
            </w:pPr>
          </w:p>
        </w:tc>
        <w:tc>
          <w:tcPr>
            <w:tcW w:w="1417" w:type="dxa"/>
          </w:tcPr>
          <w:p w:rsidR="00C74D1F" w:rsidRPr="00C74D1F" w:rsidRDefault="00C74D1F" w:rsidP="00A51366">
            <w:pPr>
              <w:pStyle w:val="ConsPlusNormal"/>
              <w:rPr>
                <w:b/>
                <w:szCs w:val="28"/>
              </w:rPr>
            </w:pPr>
          </w:p>
        </w:tc>
        <w:tc>
          <w:tcPr>
            <w:tcW w:w="1843" w:type="dxa"/>
          </w:tcPr>
          <w:p w:rsidR="00C74D1F" w:rsidRPr="00C74D1F" w:rsidRDefault="00C74D1F" w:rsidP="00A51366">
            <w:pPr>
              <w:pStyle w:val="ConsPlusNormal"/>
              <w:rPr>
                <w:b/>
                <w:szCs w:val="28"/>
              </w:rPr>
            </w:pPr>
          </w:p>
        </w:tc>
        <w:tc>
          <w:tcPr>
            <w:tcW w:w="2551" w:type="dxa"/>
            <w:vAlign w:val="center"/>
          </w:tcPr>
          <w:p w:rsidR="00C74D1F" w:rsidRPr="00C74D1F" w:rsidRDefault="00C74D1F" w:rsidP="00A51366">
            <w:pPr>
              <w:pStyle w:val="ConsPlusNormal"/>
              <w:rPr>
                <w:b/>
                <w:szCs w:val="28"/>
              </w:rPr>
            </w:pPr>
          </w:p>
        </w:tc>
        <w:tc>
          <w:tcPr>
            <w:tcW w:w="1418" w:type="dxa"/>
          </w:tcPr>
          <w:p w:rsidR="00C74D1F" w:rsidRPr="00C74D1F" w:rsidRDefault="00C74D1F" w:rsidP="00A51366">
            <w:pPr>
              <w:pStyle w:val="ConsPlusNormal"/>
              <w:rPr>
                <w:b/>
                <w:szCs w:val="28"/>
              </w:rPr>
            </w:pPr>
          </w:p>
        </w:tc>
      </w:tr>
      <w:tr w:rsidR="00C74D1F" w:rsidRPr="00C74D1F" w:rsidTr="00542FC4">
        <w:tc>
          <w:tcPr>
            <w:tcW w:w="680" w:type="dxa"/>
          </w:tcPr>
          <w:p w:rsidR="00C74D1F" w:rsidRPr="00C74D1F" w:rsidRDefault="00C74D1F" w:rsidP="00A51366">
            <w:pPr>
              <w:pStyle w:val="ConsPlusNormal"/>
              <w:rPr>
                <w:b/>
                <w:szCs w:val="28"/>
              </w:rPr>
            </w:pPr>
          </w:p>
        </w:tc>
        <w:tc>
          <w:tcPr>
            <w:tcW w:w="1509" w:type="dxa"/>
          </w:tcPr>
          <w:p w:rsidR="00C74D1F" w:rsidRPr="00C74D1F" w:rsidRDefault="00C74D1F" w:rsidP="00A51366">
            <w:pPr>
              <w:pStyle w:val="ConsPlusNormal"/>
              <w:rPr>
                <w:b/>
                <w:szCs w:val="28"/>
              </w:rPr>
            </w:pPr>
          </w:p>
        </w:tc>
        <w:tc>
          <w:tcPr>
            <w:tcW w:w="1417" w:type="dxa"/>
          </w:tcPr>
          <w:p w:rsidR="00C74D1F" w:rsidRPr="00C74D1F" w:rsidRDefault="00C74D1F" w:rsidP="00A51366">
            <w:pPr>
              <w:pStyle w:val="ConsPlusNormal"/>
              <w:rPr>
                <w:b/>
                <w:szCs w:val="28"/>
              </w:rPr>
            </w:pPr>
          </w:p>
        </w:tc>
        <w:tc>
          <w:tcPr>
            <w:tcW w:w="1843" w:type="dxa"/>
          </w:tcPr>
          <w:p w:rsidR="00C74D1F" w:rsidRPr="00C74D1F" w:rsidRDefault="00C74D1F" w:rsidP="00A51366">
            <w:pPr>
              <w:pStyle w:val="ConsPlusNormal"/>
              <w:rPr>
                <w:b/>
                <w:szCs w:val="28"/>
              </w:rPr>
            </w:pPr>
          </w:p>
        </w:tc>
        <w:tc>
          <w:tcPr>
            <w:tcW w:w="2551" w:type="dxa"/>
          </w:tcPr>
          <w:p w:rsidR="00C74D1F" w:rsidRPr="00C74D1F" w:rsidRDefault="00C74D1F" w:rsidP="00A51366">
            <w:pPr>
              <w:pStyle w:val="ConsPlusNormal"/>
              <w:rPr>
                <w:b/>
                <w:szCs w:val="28"/>
              </w:rPr>
            </w:pPr>
          </w:p>
        </w:tc>
        <w:tc>
          <w:tcPr>
            <w:tcW w:w="1418" w:type="dxa"/>
          </w:tcPr>
          <w:p w:rsidR="00C74D1F" w:rsidRPr="00C74D1F" w:rsidRDefault="00C74D1F" w:rsidP="00A51366">
            <w:pPr>
              <w:pStyle w:val="ConsPlusNormal"/>
              <w:rPr>
                <w:b/>
                <w:szCs w:val="28"/>
              </w:rPr>
            </w:pPr>
          </w:p>
        </w:tc>
      </w:tr>
      <w:tr w:rsidR="00C74D1F" w:rsidRPr="00C74D1F" w:rsidTr="00542FC4">
        <w:tc>
          <w:tcPr>
            <w:tcW w:w="680" w:type="dxa"/>
          </w:tcPr>
          <w:p w:rsidR="00C74D1F" w:rsidRPr="00C74D1F" w:rsidRDefault="00C74D1F" w:rsidP="00A51366">
            <w:pPr>
              <w:pStyle w:val="ConsPlusNormal"/>
              <w:rPr>
                <w:b/>
                <w:szCs w:val="28"/>
              </w:rPr>
            </w:pPr>
          </w:p>
        </w:tc>
        <w:tc>
          <w:tcPr>
            <w:tcW w:w="1509" w:type="dxa"/>
          </w:tcPr>
          <w:p w:rsidR="00C74D1F" w:rsidRPr="00C74D1F" w:rsidRDefault="00C74D1F" w:rsidP="00A51366">
            <w:pPr>
              <w:pStyle w:val="ConsPlusNormal"/>
              <w:rPr>
                <w:b/>
                <w:szCs w:val="28"/>
              </w:rPr>
            </w:pPr>
          </w:p>
        </w:tc>
        <w:tc>
          <w:tcPr>
            <w:tcW w:w="1417" w:type="dxa"/>
          </w:tcPr>
          <w:p w:rsidR="00C74D1F" w:rsidRPr="00C74D1F" w:rsidRDefault="00C74D1F" w:rsidP="00A51366">
            <w:pPr>
              <w:pStyle w:val="ConsPlusNormal"/>
              <w:rPr>
                <w:b/>
                <w:szCs w:val="28"/>
              </w:rPr>
            </w:pPr>
          </w:p>
        </w:tc>
        <w:tc>
          <w:tcPr>
            <w:tcW w:w="1843" w:type="dxa"/>
          </w:tcPr>
          <w:p w:rsidR="00C74D1F" w:rsidRPr="00C74D1F" w:rsidRDefault="00C74D1F" w:rsidP="00A51366">
            <w:pPr>
              <w:pStyle w:val="ConsPlusNormal"/>
              <w:rPr>
                <w:b/>
                <w:szCs w:val="28"/>
              </w:rPr>
            </w:pPr>
          </w:p>
        </w:tc>
        <w:tc>
          <w:tcPr>
            <w:tcW w:w="2551" w:type="dxa"/>
          </w:tcPr>
          <w:p w:rsidR="00C74D1F" w:rsidRPr="00C74D1F" w:rsidRDefault="00C74D1F" w:rsidP="00A51366">
            <w:pPr>
              <w:pStyle w:val="ConsPlusNormal"/>
              <w:rPr>
                <w:b/>
                <w:szCs w:val="28"/>
              </w:rPr>
            </w:pPr>
          </w:p>
        </w:tc>
        <w:tc>
          <w:tcPr>
            <w:tcW w:w="1418" w:type="dxa"/>
          </w:tcPr>
          <w:p w:rsidR="00C74D1F" w:rsidRPr="00C74D1F" w:rsidRDefault="00C74D1F" w:rsidP="00A51366">
            <w:pPr>
              <w:pStyle w:val="ConsPlusNormal"/>
              <w:rPr>
                <w:b/>
                <w:szCs w:val="28"/>
              </w:rPr>
            </w:pPr>
          </w:p>
        </w:tc>
      </w:tr>
      <w:tr w:rsidR="00C74D1F" w:rsidRPr="00C74D1F" w:rsidTr="00542FC4">
        <w:tc>
          <w:tcPr>
            <w:tcW w:w="680" w:type="dxa"/>
          </w:tcPr>
          <w:p w:rsidR="00C74D1F" w:rsidRPr="00C74D1F" w:rsidRDefault="00C74D1F" w:rsidP="00A51366">
            <w:pPr>
              <w:pStyle w:val="ConsPlusNormal"/>
              <w:rPr>
                <w:b/>
                <w:szCs w:val="28"/>
              </w:rPr>
            </w:pPr>
          </w:p>
        </w:tc>
        <w:tc>
          <w:tcPr>
            <w:tcW w:w="1509" w:type="dxa"/>
          </w:tcPr>
          <w:p w:rsidR="00C74D1F" w:rsidRPr="00C74D1F" w:rsidRDefault="00C74D1F" w:rsidP="00A51366">
            <w:pPr>
              <w:pStyle w:val="ConsPlusNormal"/>
              <w:rPr>
                <w:b/>
                <w:szCs w:val="28"/>
              </w:rPr>
            </w:pPr>
          </w:p>
        </w:tc>
        <w:tc>
          <w:tcPr>
            <w:tcW w:w="1417" w:type="dxa"/>
          </w:tcPr>
          <w:p w:rsidR="00C74D1F" w:rsidRPr="00C74D1F" w:rsidRDefault="00C74D1F" w:rsidP="00A51366">
            <w:pPr>
              <w:pStyle w:val="ConsPlusNormal"/>
              <w:rPr>
                <w:b/>
                <w:szCs w:val="28"/>
              </w:rPr>
            </w:pPr>
          </w:p>
        </w:tc>
        <w:tc>
          <w:tcPr>
            <w:tcW w:w="1843" w:type="dxa"/>
          </w:tcPr>
          <w:p w:rsidR="00C74D1F" w:rsidRPr="00C74D1F" w:rsidRDefault="00C74D1F" w:rsidP="00A51366">
            <w:pPr>
              <w:pStyle w:val="ConsPlusNormal"/>
              <w:rPr>
                <w:b/>
                <w:szCs w:val="28"/>
              </w:rPr>
            </w:pPr>
          </w:p>
        </w:tc>
        <w:tc>
          <w:tcPr>
            <w:tcW w:w="2551" w:type="dxa"/>
          </w:tcPr>
          <w:p w:rsidR="00C74D1F" w:rsidRPr="00C74D1F" w:rsidRDefault="00C74D1F" w:rsidP="00A51366">
            <w:pPr>
              <w:pStyle w:val="ConsPlusNormal"/>
              <w:rPr>
                <w:b/>
                <w:szCs w:val="28"/>
              </w:rPr>
            </w:pPr>
          </w:p>
        </w:tc>
        <w:tc>
          <w:tcPr>
            <w:tcW w:w="1418" w:type="dxa"/>
          </w:tcPr>
          <w:p w:rsidR="00C74D1F" w:rsidRPr="00C74D1F" w:rsidRDefault="00C74D1F" w:rsidP="00A51366">
            <w:pPr>
              <w:pStyle w:val="ConsPlusNormal"/>
              <w:rPr>
                <w:b/>
                <w:szCs w:val="28"/>
              </w:rPr>
            </w:pPr>
          </w:p>
        </w:tc>
      </w:tr>
      <w:tr w:rsidR="00C74D1F" w:rsidRPr="00C74D1F" w:rsidTr="00542FC4">
        <w:tc>
          <w:tcPr>
            <w:tcW w:w="680" w:type="dxa"/>
          </w:tcPr>
          <w:p w:rsidR="00C74D1F" w:rsidRPr="00C74D1F" w:rsidRDefault="00C74D1F" w:rsidP="00A51366">
            <w:pPr>
              <w:pStyle w:val="ConsPlusNormal"/>
              <w:rPr>
                <w:b/>
                <w:szCs w:val="28"/>
              </w:rPr>
            </w:pPr>
          </w:p>
        </w:tc>
        <w:tc>
          <w:tcPr>
            <w:tcW w:w="1509" w:type="dxa"/>
          </w:tcPr>
          <w:p w:rsidR="00C74D1F" w:rsidRPr="00C74D1F" w:rsidRDefault="00C74D1F" w:rsidP="00A51366">
            <w:pPr>
              <w:pStyle w:val="ConsPlusNormal"/>
              <w:rPr>
                <w:b/>
                <w:szCs w:val="28"/>
              </w:rPr>
            </w:pPr>
          </w:p>
        </w:tc>
        <w:tc>
          <w:tcPr>
            <w:tcW w:w="1417" w:type="dxa"/>
          </w:tcPr>
          <w:p w:rsidR="00C74D1F" w:rsidRPr="00C74D1F" w:rsidRDefault="00C74D1F" w:rsidP="00A51366">
            <w:pPr>
              <w:pStyle w:val="ConsPlusNormal"/>
              <w:rPr>
                <w:b/>
                <w:szCs w:val="28"/>
              </w:rPr>
            </w:pPr>
          </w:p>
        </w:tc>
        <w:tc>
          <w:tcPr>
            <w:tcW w:w="1843" w:type="dxa"/>
          </w:tcPr>
          <w:p w:rsidR="00C74D1F" w:rsidRPr="00C74D1F" w:rsidRDefault="00C74D1F" w:rsidP="00A51366">
            <w:pPr>
              <w:pStyle w:val="ConsPlusNormal"/>
              <w:rPr>
                <w:b/>
                <w:szCs w:val="28"/>
              </w:rPr>
            </w:pPr>
          </w:p>
        </w:tc>
        <w:tc>
          <w:tcPr>
            <w:tcW w:w="2551" w:type="dxa"/>
          </w:tcPr>
          <w:p w:rsidR="00C74D1F" w:rsidRPr="00C74D1F" w:rsidRDefault="00C74D1F" w:rsidP="00A51366">
            <w:pPr>
              <w:pStyle w:val="ConsPlusNormal"/>
              <w:rPr>
                <w:b/>
                <w:szCs w:val="28"/>
              </w:rPr>
            </w:pPr>
          </w:p>
        </w:tc>
        <w:tc>
          <w:tcPr>
            <w:tcW w:w="1418" w:type="dxa"/>
          </w:tcPr>
          <w:p w:rsidR="00C74D1F" w:rsidRPr="00C74D1F" w:rsidRDefault="00C74D1F" w:rsidP="00A51366">
            <w:pPr>
              <w:pStyle w:val="ConsPlusNormal"/>
              <w:rPr>
                <w:b/>
                <w:szCs w:val="28"/>
              </w:rPr>
            </w:pPr>
          </w:p>
        </w:tc>
      </w:tr>
      <w:tr w:rsidR="00C74D1F" w:rsidRPr="00C74D1F" w:rsidTr="00542FC4">
        <w:tc>
          <w:tcPr>
            <w:tcW w:w="680" w:type="dxa"/>
          </w:tcPr>
          <w:p w:rsidR="00C74D1F" w:rsidRPr="00C74D1F" w:rsidRDefault="00C74D1F" w:rsidP="00A51366">
            <w:pPr>
              <w:pStyle w:val="ConsPlusNormal"/>
              <w:rPr>
                <w:b/>
                <w:szCs w:val="28"/>
              </w:rPr>
            </w:pPr>
          </w:p>
        </w:tc>
        <w:tc>
          <w:tcPr>
            <w:tcW w:w="1509" w:type="dxa"/>
          </w:tcPr>
          <w:p w:rsidR="00C74D1F" w:rsidRPr="00C74D1F" w:rsidRDefault="00C74D1F" w:rsidP="00A51366">
            <w:pPr>
              <w:pStyle w:val="ConsPlusNormal"/>
              <w:rPr>
                <w:b/>
                <w:szCs w:val="28"/>
              </w:rPr>
            </w:pPr>
          </w:p>
        </w:tc>
        <w:tc>
          <w:tcPr>
            <w:tcW w:w="1417" w:type="dxa"/>
          </w:tcPr>
          <w:p w:rsidR="00C74D1F" w:rsidRPr="00C74D1F" w:rsidRDefault="00C74D1F" w:rsidP="00A51366">
            <w:pPr>
              <w:pStyle w:val="ConsPlusNormal"/>
              <w:rPr>
                <w:b/>
                <w:szCs w:val="28"/>
              </w:rPr>
            </w:pPr>
          </w:p>
        </w:tc>
        <w:tc>
          <w:tcPr>
            <w:tcW w:w="1843" w:type="dxa"/>
          </w:tcPr>
          <w:p w:rsidR="00C74D1F" w:rsidRPr="00C74D1F" w:rsidRDefault="00C74D1F" w:rsidP="00A51366">
            <w:pPr>
              <w:pStyle w:val="ConsPlusNormal"/>
              <w:rPr>
                <w:b/>
                <w:szCs w:val="28"/>
              </w:rPr>
            </w:pPr>
          </w:p>
        </w:tc>
        <w:tc>
          <w:tcPr>
            <w:tcW w:w="2551" w:type="dxa"/>
          </w:tcPr>
          <w:p w:rsidR="00C74D1F" w:rsidRPr="00C74D1F" w:rsidRDefault="00C74D1F" w:rsidP="00A51366">
            <w:pPr>
              <w:pStyle w:val="ConsPlusNormal"/>
              <w:rPr>
                <w:b/>
                <w:szCs w:val="28"/>
              </w:rPr>
            </w:pPr>
          </w:p>
        </w:tc>
        <w:tc>
          <w:tcPr>
            <w:tcW w:w="1418" w:type="dxa"/>
          </w:tcPr>
          <w:p w:rsidR="00C74D1F" w:rsidRPr="00C74D1F" w:rsidRDefault="00C74D1F" w:rsidP="00A51366">
            <w:pPr>
              <w:pStyle w:val="ConsPlusNormal"/>
              <w:rPr>
                <w:b/>
                <w:szCs w:val="28"/>
              </w:rPr>
            </w:pPr>
          </w:p>
        </w:tc>
      </w:tr>
    </w:tbl>
    <w:p w:rsidR="00C74D1F" w:rsidRPr="00C74D1F" w:rsidRDefault="00C74D1F" w:rsidP="00C74D1F">
      <w:pPr>
        <w:pStyle w:val="ConsPlusNormal"/>
        <w:rPr>
          <w:b/>
          <w:szCs w:val="28"/>
        </w:rPr>
      </w:pPr>
    </w:p>
    <w:p w:rsidR="00C74D1F" w:rsidRPr="00C74D1F" w:rsidRDefault="00C74D1F" w:rsidP="00C74D1F">
      <w:pPr>
        <w:pStyle w:val="ConsPlusNonformat"/>
        <w:rPr>
          <w:rFonts w:ascii="Liberation Serif" w:hAnsi="Liberation Serif"/>
          <w:sz w:val="28"/>
          <w:szCs w:val="28"/>
        </w:rPr>
      </w:pPr>
      <w:r w:rsidRPr="00C74D1F">
        <w:rPr>
          <w:rFonts w:ascii="Liberation Serif" w:hAnsi="Liberation Serif"/>
          <w:sz w:val="28"/>
          <w:szCs w:val="28"/>
        </w:rPr>
        <w:t>Подписи заверяю ____________________________________</w:t>
      </w:r>
      <w:r w:rsidR="005F6A73">
        <w:rPr>
          <w:rFonts w:ascii="Liberation Serif" w:hAnsi="Liberation Serif"/>
          <w:sz w:val="28"/>
          <w:szCs w:val="28"/>
        </w:rPr>
        <w:t>______________________________</w:t>
      </w:r>
    </w:p>
    <w:p w:rsidR="00C74D1F" w:rsidRPr="00C74D1F" w:rsidRDefault="00C74D1F" w:rsidP="00C74D1F">
      <w:pPr>
        <w:pStyle w:val="ConsPlusNonformat"/>
        <w:rPr>
          <w:rFonts w:ascii="Liberation Serif" w:hAnsi="Liberation Serif"/>
          <w:sz w:val="28"/>
          <w:szCs w:val="28"/>
        </w:rPr>
      </w:pPr>
      <w:r w:rsidRPr="00C74D1F">
        <w:rPr>
          <w:rFonts w:ascii="Liberation Serif" w:hAnsi="Liberation Serif"/>
          <w:sz w:val="28"/>
          <w:szCs w:val="28"/>
        </w:rPr>
        <w:t>____________________________________</w:t>
      </w:r>
      <w:r w:rsidR="005F6A73">
        <w:rPr>
          <w:rFonts w:ascii="Liberation Serif" w:hAnsi="Liberation Serif"/>
          <w:sz w:val="28"/>
          <w:szCs w:val="28"/>
        </w:rPr>
        <w:t>______________________________</w:t>
      </w:r>
    </w:p>
    <w:p w:rsidR="00C74D1F" w:rsidRPr="00C74D1F" w:rsidRDefault="00C74D1F" w:rsidP="00542FC4">
      <w:pPr>
        <w:pStyle w:val="ConsPlusNonformat"/>
        <w:jc w:val="center"/>
        <w:rPr>
          <w:rFonts w:ascii="Liberation Serif" w:hAnsi="Liberation Serif"/>
          <w:sz w:val="28"/>
          <w:szCs w:val="28"/>
        </w:rPr>
      </w:pPr>
      <w:r w:rsidRPr="00C74D1F">
        <w:rPr>
          <w:rFonts w:ascii="Liberation Serif" w:hAnsi="Liberation Serif"/>
          <w:sz w:val="28"/>
          <w:szCs w:val="28"/>
        </w:rPr>
        <w:t>фамилия, имя, отчество (последнее - при наличии), дата рождения, данные паспорта или заменяющего его документа)</w:t>
      </w:r>
    </w:p>
    <w:p w:rsidR="00C74D1F" w:rsidRPr="00C74D1F" w:rsidRDefault="00C74D1F" w:rsidP="00C74D1F">
      <w:pPr>
        <w:pStyle w:val="ConsPlusNonformat"/>
        <w:rPr>
          <w:rFonts w:ascii="Liberation Serif" w:hAnsi="Liberation Serif"/>
          <w:sz w:val="28"/>
          <w:szCs w:val="28"/>
        </w:rPr>
      </w:pPr>
    </w:p>
    <w:p w:rsidR="00C74D1F" w:rsidRPr="00C74D1F" w:rsidRDefault="00C74D1F" w:rsidP="00C74D1F">
      <w:pPr>
        <w:pStyle w:val="ConsPlusNonformat"/>
        <w:rPr>
          <w:rFonts w:ascii="Liberation Serif" w:hAnsi="Liberation Serif"/>
          <w:sz w:val="28"/>
          <w:szCs w:val="28"/>
        </w:rPr>
      </w:pPr>
      <w:r w:rsidRPr="00C74D1F">
        <w:rPr>
          <w:rFonts w:ascii="Liberation Serif" w:hAnsi="Liberation Serif"/>
          <w:sz w:val="28"/>
          <w:szCs w:val="28"/>
        </w:rPr>
        <w:t>"__" __________ 20__ года                                 _________________</w:t>
      </w:r>
    </w:p>
    <w:p w:rsidR="00C74D1F" w:rsidRPr="00C74D1F" w:rsidRDefault="00C74D1F" w:rsidP="00C74D1F">
      <w:pPr>
        <w:pStyle w:val="ConsPlusNonformat"/>
        <w:rPr>
          <w:rFonts w:ascii="Liberation Serif" w:hAnsi="Liberation Serif"/>
          <w:sz w:val="28"/>
          <w:szCs w:val="28"/>
        </w:rPr>
      </w:pPr>
      <w:r w:rsidRPr="00C74D1F">
        <w:rPr>
          <w:rFonts w:ascii="Liberation Serif" w:hAnsi="Liberation Serif"/>
          <w:sz w:val="28"/>
          <w:szCs w:val="28"/>
        </w:rPr>
        <w:t xml:space="preserve">                                                              </w:t>
      </w:r>
      <w:r w:rsidR="00542FC4">
        <w:rPr>
          <w:rFonts w:ascii="Liberation Serif" w:hAnsi="Liberation Serif"/>
          <w:sz w:val="28"/>
          <w:szCs w:val="28"/>
        </w:rPr>
        <w:t xml:space="preserve">                          </w:t>
      </w:r>
      <w:r w:rsidRPr="00C74D1F">
        <w:rPr>
          <w:rFonts w:ascii="Liberation Serif" w:hAnsi="Liberation Serif"/>
          <w:sz w:val="28"/>
          <w:szCs w:val="28"/>
        </w:rPr>
        <w:t>(подпись)</w:t>
      </w:r>
    </w:p>
    <w:p w:rsidR="00C74D1F" w:rsidRPr="00C74D1F" w:rsidRDefault="00C74D1F" w:rsidP="00C74D1F">
      <w:pPr>
        <w:pStyle w:val="ConsPlusNonformat"/>
        <w:rPr>
          <w:rFonts w:ascii="Liberation Serif" w:hAnsi="Liberation Serif"/>
          <w:sz w:val="28"/>
          <w:szCs w:val="28"/>
        </w:rPr>
      </w:pPr>
    </w:p>
    <w:p w:rsidR="00C74D1F" w:rsidRDefault="00C74D1F" w:rsidP="00542FC4">
      <w:pPr>
        <w:pStyle w:val="ConsPlusNonformat"/>
        <w:jc w:val="both"/>
        <w:rPr>
          <w:rFonts w:ascii="Liberation Serif" w:hAnsi="Liberation Serif"/>
          <w:sz w:val="28"/>
          <w:szCs w:val="28"/>
        </w:rPr>
      </w:pPr>
      <w:r w:rsidRPr="00C74D1F">
        <w:rPr>
          <w:rFonts w:ascii="Liberation Serif" w:hAnsi="Liberation Serif"/>
          <w:sz w:val="28"/>
          <w:szCs w:val="28"/>
        </w:rPr>
        <w:t xml:space="preserve">    * Даю согласие на обработку своих персональных данных в соответствии со </w:t>
      </w:r>
      <w:hyperlink r:id="rId10" w:history="1">
        <w:r w:rsidRPr="00C74D1F">
          <w:rPr>
            <w:rFonts w:ascii="Liberation Serif" w:hAnsi="Liberation Serif"/>
            <w:sz w:val="28"/>
            <w:szCs w:val="28"/>
          </w:rPr>
          <w:t>статьей 9</w:t>
        </w:r>
      </w:hyperlink>
      <w:r w:rsidRPr="00C74D1F">
        <w:rPr>
          <w:rFonts w:ascii="Liberation Serif" w:hAnsi="Liberation Serif"/>
          <w:sz w:val="28"/>
          <w:szCs w:val="28"/>
        </w:rPr>
        <w:t xml:space="preserve"> Федерально</w:t>
      </w:r>
      <w:r w:rsidR="00542FC4">
        <w:rPr>
          <w:rFonts w:ascii="Liberation Serif" w:hAnsi="Liberation Serif"/>
          <w:sz w:val="28"/>
          <w:szCs w:val="28"/>
        </w:rPr>
        <w:t>го закона от 27 июля 2006 года № 152-ФЗ «</w:t>
      </w:r>
      <w:r w:rsidRPr="00C74D1F">
        <w:rPr>
          <w:rFonts w:ascii="Liberation Serif" w:hAnsi="Liberation Serif"/>
          <w:sz w:val="28"/>
          <w:szCs w:val="28"/>
        </w:rPr>
        <w:t>О персональных данных</w:t>
      </w:r>
      <w:r w:rsidR="00542FC4">
        <w:rPr>
          <w:rFonts w:ascii="Liberation Serif" w:hAnsi="Liberation Serif"/>
          <w:sz w:val="28"/>
          <w:szCs w:val="28"/>
        </w:rPr>
        <w:t>»</w:t>
      </w:r>
      <w:r w:rsidRPr="00C74D1F">
        <w:rPr>
          <w:rFonts w:ascii="Liberation Serif" w:hAnsi="Liberation Serif"/>
          <w:sz w:val="28"/>
          <w:szCs w:val="28"/>
        </w:rPr>
        <w:t>.</w:t>
      </w:r>
    </w:p>
    <w:p w:rsidR="00ED2589" w:rsidRDefault="00ED2589" w:rsidP="00542FC4">
      <w:pPr>
        <w:pStyle w:val="ConsPlusNonformat"/>
        <w:jc w:val="both"/>
        <w:rPr>
          <w:rFonts w:ascii="Liberation Serif" w:hAnsi="Liberation Serif"/>
          <w:sz w:val="28"/>
          <w:szCs w:val="28"/>
        </w:rPr>
      </w:pPr>
    </w:p>
    <w:p w:rsidR="00ED2589" w:rsidRDefault="00ED2589" w:rsidP="00542FC4">
      <w:pPr>
        <w:pStyle w:val="ConsPlusNonformat"/>
        <w:jc w:val="both"/>
        <w:rPr>
          <w:rFonts w:ascii="Liberation Serif" w:hAnsi="Liberation Serif"/>
          <w:sz w:val="28"/>
          <w:szCs w:val="28"/>
        </w:rPr>
      </w:pPr>
    </w:p>
    <w:p w:rsidR="00ED2589" w:rsidRDefault="00ED2589" w:rsidP="00542FC4">
      <w:pPr>
        <w:pStyle w:val="ConsPlusNonformat"/>
        <w:jc w:val="both"/>
        <w:rPr>
          <w:rFonts w:ascii="Liberation Serif" w:hAnsi="Liberation Serif"/>
          <w:sz w:val="28"/>
          <w:szCs w:val="28"/>
        </w:rPr>
      </w:pPr>
    </w:p>
    <w:p w:rsidR="00105706" w:rsidRDefault="00105706" w:rsidP="00542FC4">
      <w:pPr>
        <w:pStyle w:val="ConsPlusNonformat"/>
        <w:jc w:val="both"/>
        <w:rPr>
          <w:rFonts w:ascii="Liberation Serif" w:hAnsi="Liberation Serif"/>
          <w:sz w:val="28"/>
          <w:szCs w:val="28"/>
        </w:rPr>
      </w:pPr>
    </w:p>
    <w:p w:rsidR="005F6A73" w:rsidRDefault="005F6A73" w:rsidP="00C74D1F">
      <w:pPr>
        <w:pStyle w:val="ConsPlusNonformat"/>
        <w:rPr>
          <w:rFonts w:ascii="Liberation Serif" w:hAnsi="Liberation Serif"/>
          <w:sz w:val="28"/>
          <w:szCs w:val="28"/>
        </w:rPr>
      </w:pPr>
    </w:p>
    <w:p w:rsidR="0045312F" w:rsidRDefault="0045312F" w:rsidP="00C74D1F">
      <w:pPr>
        <w:pStyle w:val="ConsPlusNonformat"/>
        <w:rPr>
          <w:rFonts w:ascii="Liberation Serif" w:hAnsi="Liberation Serif"/>
          <w:sz w:val="28"/>
          <w:szCs w:val="28"/>
        </w:rPr>
      </w:pPr>
    </w:p>
    <w:p w:rsidR="00992AE5" w:rsidRDefault="00992AE5" w:rsidP="00542FC4">
      <w:pPr>
        <w:pStyle w:val="ConsPlusNormal"/>
        <w:jc w:val="right"/>
        <w:outlineLvl w:val="1"/>
        <w:rPr>
          <w:b/>
          <w:szCs w:val="28"/>
        </w:rPr>
      </w:pPr>
      <w:r>
        <w:rPr>
          <w:szCs w:val="28"/>
        </w:rPr>
        <w:lastRenderedPageBreak/>
        <w:t xml:space="preserve">                                                                                        </w:t>
      </w:r>
      <w:r w:rsidRPr="00931A21">
        <w:rPr>
          <w:szCs w:val="28"/>
        </w:rPr>
        <w:t xml:space="preserve">Приложение </w:t>
      </w:r>
      <w:r w:rsidR="00DA1DC6">
        <w:rPr>
          <w:szCs w:val="28"/>
        </w:rPr>
        <w:t>2</w:t>
      </w:r>
      <w:r>
        <w:rPr>
          <w:b/>
          <w:szCs w:val="28"/>
        </w:rPr>
        <w:t xml:space="preserve">                    </w:t>
      </w:r>
    </w:p>
    <w:p w:rsidR="00992AE5" w:rsidRDefault="00992AE5" w:rsidP="00542FC4">
      <w:pPr>
        <w:pStyle w:val="ConsPlusNormal"/>
        <w:jc w:val="right"/>
        <w:outlineLvl w:val="1"/>
      </w:pPr>
      <w:r>
        <w:rPr>
          <w:b/>
          <w:szCs w:val="28"/>
        </w:rPr>
        <w:t xml:space="preserve">                                                               </w:t>
      </w:r>
      <w:r w:rsidR="00B73718">
        <w:t>к Положению о</w:t>
      </w:r>
      <w:r>
        <w:t xml:space="preserve"> реализации  </w:t>
      </w:r>
    </w:p>
    <w:p w:rsidR="00992AE5" w:rsidRDefault="00992AE5" w:rsidP="00542FC4">
      <w:pPr>
        <w:pStyle w:val="ConsPlusNormal"/>
        <w:jc w:val="right"/>
        <w:outlineLvl w:val="1"/>
      </w:pPr>
      <w:r>
        <w:t xml:space="preserve">                                             инициативных проектов на территории  </w:t>
      </w:r>
    </w:p>
    <w:p w:rsidR="00992AE5" w:rsidRDefault="00992AE5" w:rsidP="00542FC4">
      <w:pPr>
        <w:pStyle w:val="ConsPlusNormal"/>
        <w:jc w:val="right"/>
        <w:outlineLvl w:val="1"/>
      </w:pPr>
      <w:r>
        <w:t xml:space="preserve">                                 Шалинского городского округа</w:t>
      </w:r>
    </w:p>
    <w:p w:rsidR="00AB5406" w:rsidRPr="00AB5406" w:rsidRDefault="00AB5406" w:rsidP="00AB5406">
      <w:pPr>
        <w:pStyle w:val="ConsPlusNormal"/>
        <w:jc w:val="right"/>
        <w:rPr>
          <w:szCs w:val="28"/>
        </w:rPr>
      </w:pPr>
    </w:p>
    <w:p w:rsidR="00AB5406" w:rsidRPr="000A53C9" w:rsidRDefault="00AB5406" w:rsidP="00AB5406">
      <w:pPr>
        <w:pStyle w:val="ConsPlusNormal"/>
        <w:jc w:val="right"/>
        <w:rPr>
          <w:b/>
          <w:i/>
          <w:szCs w:val="28"/>
        </w:rPr>
      </w:pPr>
      <w:r w:rsidRPr="000A53C9">
        <w:rPr>
          <w:i/>
          <w:szCs w:val="28"/>
        </w:rPr>
        <w:t>форма</w:t>
      </w:r>
    </w:p>
    <w:p w:rsidR="00AB5406" w:rsidRPr="00AB5406" w:rsidRDefault="00AB5406" w:rsidP="00AB5406">
      <w:pPr>
        <w:pStyle w:val="ConsPlusNormal"/>
        <w:rPr>
          <w:b/>
          <w:szCs w:val="28"/>
        </w:rPr>
      </w:pPr>
    </w:p>
    <w:p w:rsidR="00AB5406" w:rsidRPr="00AB5406" w:rsidRDefault="00AB5406" w:rsidP="00AB5406">
      <w:pPr>
        <w:pStyle w:val="ConsPlusNonformat"/>
        <w:rPr>
          <w:rFonts w:ascii="Liberation Serif" w:hAnsi="Liberation Serif"/>
          <w:sz w:val="28"/>
          <w:szCs w:val="28"/>
        </w:rPr>
      </w:pPr>
      <w:bookmarkStart w:id="4" w:name="P293"/>
      <w:bookmarkEnd w:id="4"/>
      <w:r w:rsidRPr="00AB5406">
        <w:rPr>
          <w:rFonts w:ascii="Liberation Serif" w:hAnsi="Liberation Serif"/>
          <w:sz w:val="28"/>
          <w:szCs w:val="28"/>
        </w:rPr>
        <w:t xml:space="preserve">                                 </w:t>
      </w:r>
    </w:p>
    <w:p w:rsidR="00AB5406" w:rsidRPr="00AB5406" w:rsidRDefault="00AB5406" w:rsidP="00542FC4">
      <w:pPr>
        <w:pStyle w:val="ConsPlusNonformat"/>
        <w:jc w:val="center"/>
        <w:rPr>
          <w:rFonts w:ascii="Liberation Serif" w:hAnsi="Liberation Serif"/>
          <w:sz w:val="28"/>
          <w:szCs w:val="28"/>
        </w:rPr>
      </w:pPr>
      <w:r w:rsidRPr="00AB5406">
        <w:rPr>
          <w:rFonts w:ascii="Liberation Serif" w:hAnsi="Liberation Serif"/>
          <w:sz w:val="28"/>
          <w:szCs w:val="28"/>
        </w:rPr>
        <w:t>ПРОТОКОЛ</w:t>
      </w:r>
    </w:p>
    <w:p w:rsidR="00AB5406" w:rsidRPr="00AB5406" w:rsidRDefault="00AB5406" w:rsidP="00542FC4">
      <w:pPr>
        <w:pStyle w:val="ConsPlusNonformat"/>
        <w:jc w:val="center"/>
        <w:rPr>
          <w:rFonts w:ascii="Liberation Serif" w:hAnsi="Liberation Serif"/>
          <w:sz w:val="28"/>
          <w:szCs w:val="28"/>
        </w:rPr>
      </w:pPr>
      <w:r w:rsidRPr="00AB5406">
        <w:rPr>
          <w:rFonts w:ascii="Liberation Serif" w:hAnsi="Liberation Serif"/>
          <w:sz w:val="28"/>
          <w:szCs w:val="28"/>
        </w:rPr>
        <w:t>об итогах сбора подписей граждан</w:t>
      </w:r>
    </w:p>
    <w:p w:rsidR="00AB5406" w:rsidRDefault="00AB5406" w:rsidP="00542FC4">
      <w:pPr>
        <w:pStyle w:val="ConsPlusNonformat"/>
        <w:jc w:val="center"/>
        <w:rPr>
          <w:rFonts w:ascii="Liberation Serif" w:hAnsi="Liberation Serif"/>
          <w:sz w:val="28"/>
          <w:szCs w:val="28"/>
        </w:rPr>
      </w:pPr>
      <w:r w:rsidRPr="00AB5406">
        <w:rPr>
          <w:rFonts w:ascii="Liberation Serif" w:hAnsi="Liberation Serif"/>
          <w:sz w:val="28"/>
          <w:szCs w:val="28"/>
        </w:rPr>
        <w:t>в поддержку инициативного проекта</w:t>
      </w:r>
    </w:p>
    <w:p w:rsidR="00ED3327" w:rsidRDefault="00ED3327" w:rsidP="00AB5406">
      <w:pPr>
        <w:pStyle w:val="ConsPlusNonformat"/>
        <w:rPr>
          <w:rFonts w:ascii="Liberation Serif" w:hAnsi="Liberation Serif"/>
          <w:sz w:val="28"/>
          <w:szCs w:val="28"/>
        </w:rPr>
      </w:pPr>
    </w:p>
    <w:p w:rsidR="00ED3327" w:rsidRPr="00AB5406" w:rsidRDefault="00ED3327" w:rsidP="00AB5406">
      <w:pPr>
        <w:pStyle w:val="ConsPlusNonformat"/>
        <w:rPr>
          <w:rFonts w:ascii="Liberation Serif" w:hAnsi="Liberation Serif"/>
          <w:sz w:val="28"/>
          <w:szCs w:val="28"/>
        </w:rPr>
      </w:pPr>
    </w:p>
    <w:p w:rsidR="00AB5406" w:rsidRPr="00AB5406" w:rsidRDefault="00AB5406" w:rsidP="00AB5406">
      <w:pPr>
        <w:pStyle w:val="ConsPlusNonformat"/>
        <w:rPr>
          <w:rFonts w:ascii="Liberation Serif" w:hAnsi="Liberation Serif"/>
          <w:sz w:val="28"/>
          <w:szCs w:val="28"/>
        </w:rPr>
      </w:pPr>
      <w:r w:rsidRPr="00AB5406">
        <w:rPr>
          <w:rFonts w:ascii="Liberation Serif" w:hAnsi="Liberation Serif"/>
          <w:sz w:val="28"/>
          <w:szCs w:val="28"/>
        </w:rPr>
        <w:t>__________________________________________________________________.</w:t>
      </w:r>
    </w:p>
    <w:p w:rsidR="00AB5406" w:rsidRPr="00AB5406" w:rsidRDefault="00AB5406" w:rsidP="00542FC4">
      <w:pPr>
        <w:pStyle w:val="ConsPlusNonformat"/>
        <w:jc w:val="center"/>
        <w:rPr>
          <w:rFonts w:ascii="Liberation Serif" w:hAnsi="Liberation Serif"/>
          <w:sz w:val="28"/>
          <w:szCs w:val="28"/>
        </w:rPr>
      </w:pPr>
      <w:r w:rsidRPr="00AB5406">
        <w:rPr>
          <w:rFonts w:ascii="Liberation Serif" w:hAnsi="Liberation Serif"/>
          <w:sz w:val="28"/>
          <w:szCs w:val="28"/>
        </w:rPr>
        <w:t>(наименование инициативного проекта)</w:t>
      </w:r>
    </w:p>
    <w:p w:rsidR="00AB5406" w:rsidRPr="00AB5406" w:rsidRDefault="00AB5406" w:rsidP="00AB5406">
      <w:pPr>
        <w:pStyle w:val="ConsPlusNonformat"/>
        <w:rPr>
          <w:rFonts w:ascii="Liberation Serif" w:hAnsi="Liberation Serif"/>
          <w:sz w:val="28"/>
          <w:szCs w:val="28"/>
        </w:rPr>
      </w:pPr>
    </w:p>
    <w:p w:rsidR="00AB5406" w:rsidRPr="00AB5406" w:rsidRDefault="00AB5406" w:rsidP="00AB5406">
      <w:pPr>
        <w:pStyle w:val="ConsPlusNonformat"/>
        <w:rPr>
          <w:rFonts w:ascii="Liberation Serif" w:hAnsi="Liberation Serif"/>
          <w:sz w:val="28"/>
          <w:szCs w:val="28"/>
        </w:rPr>
      </w:pPr>
      <w:r w:rsidRPr="00AB5406">
        <w:rPr>
          <w:rFonts w:ascii="Liberation Serif" w:hAnsi="Liberation Serif"/>
          <w:sz w:val="28"/>
          <w:szCs w:val="28"/>
        </w:rPr>
        <w:t>1. Территория, на которой осуществлялся сбор подписей ________</w:t>
      </w:r>
      <w:r w:rsidR="00542FC4">
        <w:rPr>
          <w:rFonts w:ascii="Liberation Serif" w:hAnsi="Liberation Serif"/>
          <w:sz w:val="28"/>
          <w:szCs w:val="28"/>
        </w:rPr>
        <w:t>_____</w:t>
      </w:r>
      <w:r w:rsidRPr="00AB5406">
        <w:rPr>
          <w:rFonts w:ascii="Liberation Serif" w:hAnsi="Liberation Serif"/>
          <w:sz w:val="28"/>
          <w:szCs w:val="28"/>
        </w:rPr>
        <w:t>____</w:t>
      </w:r>
    </w:p>
    <w:p w:rsidR="00AB5406" w:rsidRPr="00AB5406" w:rsidRDefault="00AB5406" w:rsidP="00AB5406">
      <w:pPr>
        <w:pStyle w:val="ConsPlusNonformat"/>
        <w:rPr>
          <w:rFonts w:ascii="Liberation Serif" w:hAnsi="Liberation Serif"/>
          <w:sz w:val="28"/>
          <w:szCs w:val="28"/>
        </w:rPr>
      </w:pPr>
      <w:r w:rsidRPr="00AB5406">
        <w:rPr>
          <w:rFonts w:ascii="Liberation Serif" w:hAnsi="Liberation Serif"/>
          <w:sz w:val="28"/>
          <w:szCs w:val="28"/>
        </w:rPr>
        <w:t>__________________________________________________________________.</w:t>
      </w:r>
    </w:p>
    <w:p w:rsidR="00AB5406" w:rsidRPr="00AB5406" w:rsidRDefault="00AB5406" w:rsidP="00AB5406">
      <w:pPr>
        <w:pStyle w:val="ConsPlusNonformat"/>
        <w:rPr>
          <w:rFonts w:ascii="Liberation Serif" w:hAnsi="Liberation Serif"/>
          <w:sz w:val="28"/>
          <w:szCs w:val="28"/>
        </w:rPr>
      </w:pPr>
      <w:r w:rsidRPr="00AB5406">
        <w:rPr>
          <w:rFonts w:ascii="Liberation Serif" w:hAnsi="Liberation Serif"/>
          <w:sz w:val="28"/>
          <w:szCs w:val="28"/>
        </w:rPr>
        <w:t xml:space="preserve">   </w:t>
      </w:r>
    </w:p>
    <w:p w:rsidR="00AB5406" w:rsidRPr="00AB5406" w:rsidRDefault="00AB5406" w:rsidP="00542FC4">
      <w:pPr>
        <w:pStyle w:val="ConsPlusNonformat"/>
        <w:jc w:val="both"/>
        <w:rPr>
          <w:rFonts w:ascii="Liberation Serif" w:hAnsi="Liberation Serif"/>
          <w:sz w:val="28"/>
          <w:szCs w:val="28"/>
        </w:rPr>
      </w:pPr>
      <w:r w:rsidRPr="00AB5406">
        <w:rPr>
          <w:rFonts w:ascii="Liberation Serif" w:hAnsi="Liberation Serif"/>
          <w:sz w:val="28"/>
          <w:szCs w:val="28"/>
        </w:rPr>
        <w:t>2. Общее количество жителей, проживающих на указанной территории, _____ человек.</w:t>
      </w:r>
    </w:p>
    <w:p w:rsidR="00AB5406" w:rsidRPr="00AB5406" w:rsidRDefault="00AB5406" w:rsidP="00542FC4">
      <w:pPr>
        <w:pStyle w:val="ConsPlusNonformat"/>
        <w:jc w:val="both"/>
        <w:rPr>
          <w:rFonts w:ascii="Liberation Serif" w:hAnsi="Liberation Serif"/>
          <w:sz w:val="28"/>
          <w:szCs w:val="28"/>
        </w:rPr>
      </w:pPr>
      <w:r w:rsidRPr="00AB5406">
        <w:rPr>
          <w:rFonts w:ascii="Liberation Serif" w:hAnsi="Liberation Serif"/>
          <w:sz w:val="28"/>
          <w:szCs w:val="28"/>
        </w:rPr>
        <w:t>3. Количество подписей, которое необходимо для учета мнения по  вопросу поддержки инициативного проекта, - _____________.</w:t>
      </w:r>
    </w:p>
    <w:p w:rsidR="00AB5406" w:rsidRPr="00AB5406" w:rsidRDefault="00AB5406" w:rsidP="00AB5406">
      <w:pPr>
        <w:pStyle w:val="ConsPlusNonformat"/>
        <w:rPr>
          <w:rFonts w:ascii="Liberation Serif" w:hAnsi="Liberation Serif"/>
          <w:sz w:val="28"/>
          <w:szCs w:val="28"/>
        </w:rPr>
      </w:pPr>
      <w:r w:rsidRPr="00AB5406">
        <w:rPr>
          <w:rFonts w:ascii="Liberation Serif" w:hAnsi="Liberation Serif"/>
          <w:sz w:val="28"/>
          <w:szCs w:val="28"/>
        </w:rPr>
        <w:t>4. Количество подписных листов - _____________.</w:t>
      </w:r>
    </w:p>
    <w:p w:rsidR="00AB5406" w:rsidRPr="00AB5406" w:rsidRDefault="00AB5406" w:rsidP="00542FC4">
      <w:pPr>
        <w:pStyle w:val="ConsPlusNonformat"/>
        <w:jc w:val="both"/>
        <w:rPr>
          <w:rFonts w:ascii="Liberation Serif" w:hAnsi="Liberation Serif"/>
          <w:sz w:val="28"/>
          <w:szCs w:val="28"/>
        </w:rPr>
      </w:pPr>
      <w:r w:rsidRPr="00AB5406">
        <w:rPr>
          <w:rFonts w:ascii="Liberation Serif" w:hAnsi="Liberation Serif"/>
          <w:sz w:val="28"/>
          <w:szCs w:val="28"/>
        </w:rPr>
        <w:t>5. Количество подписей в подписных листах в поддержку инициативного проекта - ____</w:t>
      </w:r>
      <w:r w:rsidR="00542FC4">
        <w:rPr>
          <w:rFonts w:ascii="Liberation Serif" w:hAnsi="Liberation Serif"/>
          <w:sz w:val="28"/>
          <w:szCs w:val="28"/>
        </w:rPr>
        <w:t>______</w:t>
      </w:r>
      <w:r w:rsidRPr="00AB5406">
        <w:rPr>
          <w:rFonts w:ascii="Liberation Serif" w:hAnsi="Liberation Serif"/>
          <w:sz w:val="28"/>
          <w:szCs w:val="28"/>
        </w:rPr>
        <w:t>_.</w:t>
      </w:r>
    </w:p>
    <w:p w:rsidR="00542FC4" w:rsidRDefault="00542FC4" w:rsidP="00AB5406">
      <w:pPr>
        <w:pStyle w:val="ConsPlusNonformat"/>
        <w:rPr>
          <w:rFonts w:ascii="Liberation Serif" w:hAnsi="Liberation Serif"/>
          <w:sz w:val="28"/>
          <w:szCs w:val="28"/>
        </w:rPr>
      </w:pPr>
    </w:p>
    <w:p w:rsidR="00AB5406" w:rsidRPr="00AB5406" w:rsidRDefault="00AB5406" w:rsidP="00AB5406">
      <w:pPr>
        <w:pStyle w:val="ConsPlusNonformat"/>
        <w:rPr>
          <w:rFonts w:ascii="Liberation Serif" w:hAnsi="Liberation Serif"/>
          <w:sz w:val="28"/>
          <w:szCs w:val="28"/>
        </w:rPr>
      </w:pPr>
      <w:r w:rsidRPr="00AB5406">
        <w:rPr>
          <w:rFonts w:ascii="Liberation Serif" w:hAnsi="Liberation Serif"/>
          <w:sz w:val="28"/>
          <w:szCs w:val="28"/>
        </w:rPr>
        <w:t xml:space="preserve">Инициатор </w:t>
      </w:r>
      <w:r w:rsidR="00425121">
        <w:rPr>
          <w:rFonts w:ascii="Liberation Serif" w:hAnsi="Liberation Serif"/>
          <w:sz w:val="28"/>
          <w:szCs w:val="28"/>
        </w:rPr>
        <w:t xml:space="preserve">инициативного </w:t>
      </w:r>
      <w:r w:rsidRPr="00AB5406">
        <w:rPr>
          <w:rFonts w:ascii="Liberation Serif" w:hAnsi="Liberation Serif"/>
          <w:sz w:val="28"/>
          <w:szCs w:val="28"/>
        </w:rPr>
        <w:t>проекта ____________</w:t>
      </w:r>
      <w:r w:rsidR="00425121">
        <w:rPr>
          <w:rFonts w:ascii="Liberation Serif" w:hAnsi="Liberation Serif"/>
          <w:sz w:val="28"/>
          <w:szCs w:val="28"/>
        </w:rPr>
        <w:t xml:space="preserve"> ______ </w:t>
      </w:r>
      <w:r w:rsidRPr="00AB5406">
        <w:rPr>
          <w:rFonts w:ascii="Liberation Serif" w:hAnsi="Liberation Serif"/>
          <w:sz w:val="28"/>
          <w:szCs w:val="28"/>
        </w:rPr>
        <w:t>_________________</w:t>
      </w:r>
    </w:p>
    <w:p w:rsidR="00AB5406" w:rsidRPr="00AB5406" w:rsidRDefault="00AB5406" w:rsidP="00AB5406">
      <w:pPr>
        <w:pStyle w:val="ConsPlusNonformat"/>
        <w:rPr>
          <w:rFonts w:ascii="Liberation Serif" w:hAnsi="Liberation Serif"/>
          <w:sz w:val="28"/>
          <w:szCs w:val="28"/>
        </w:rPr>
      </w:pPr>
      <w:r w:rsidRPr="00AB5406">
        <w:rPr>
          <w:rFonts w:ascii="Liberation Serif" w:hAnsi="Liberation Serif"/>
          <w:sz w:val="28"/>
          <w:szCs w:val="28"/>
        </w:rPr>
        <w:t xml:space="preserve">                      </w:t>
      </w:r>
      <w:r w:rsidR="00542FC4">
        <w:rPr>
          <w:rFonts w:ascii="Liberation Serif" w:hAnsi="Liberation Serif"/>
          <w:sz w:val="28"/>
          <w:szCs w:val="28"/>
        </w:rPr>
        <w:t xml:space="preserve">                    </w:t>
      </w:r>
      <w:r w:rsidRPr="00AB5406">
        <w:rPr>
          <w:rFonts w:ascii="Liberation Serif" w:hAnsi="Liberation Serif"/>
          <w:sz w:val="28"/>
          <w:szCs w:val="28"/>
        </w:rPr>
        <w:t xml:space="preserve"> </w:t>
      </w:r>
      <w:r w:rsidR="00425121">
        <w:rPr>
          <w:rFonts w:ascii="Liberation Serif" w:hAnsi="Liberation Serif"/>
          <w:sz w:val="28"/>
          <w:szCs w:val="28"/>
        </w:rPr>
        <w:t xml:space="preserve">                    </w:t>
      </w:r>
      <w:r w:rsidRPr="00AB5406">
        <w:rPr>
          <w:rFonts w:ascii="Liberation Serif" w:hAnsi="Liberation Serif"/>
          <w:sz w:val="28"/>
          <w:szCs w:val="28"/>
        </w:rPr>
        <w:t xml:space="preserve">   (подпись)     </w:t>
      </w:r>
      <w:r w:rsidR="00542FC4">
        <w:rPr>
          <w:rFonts w:ascii="Liberation Serif" w:hAnsi="Liberation Serif"/>
          <w:sz w:val="28"/>
          <w:szCs w:val="28"/>
        </w:rPr>
        <w:t xml:space="preserve"> </w:t>
      </w:r>
      <w:r w:rsidRPr="00AB5406">
        <w:rPr>
          <w:rFonts w:ascii="Liberation Serif" w:hAnsi="Liberation Serif"/>
          <w:sz w:val="28"/>
          <w:szCs w:val="28"/>
        </w:rPr>
        <w:t xml:space="preserve"> (расшифровка подписи)</w:t>
      </w:r>
    </w:p>
    <w:p w:rsidR="00AB5406" w:rsidRPr="00AB5406" w:rsidRDefault="00AB5406" w:rsidP="00AB5406">
      <w:pPr>
        <w:pStyle w:val="ConsPlusNormal"/>
        <w:rPr>
          <w:b/>
          <w:szCs w:val="28"/>
        </w:rPr>
      </w:pPr>
    </w:p>
    <w:p w:rsidR="00AB5406" w:rsidRPr="00AB5406" w:rsidRDefault="00AB5406" w:rsidP="00AB5406">
      <w:pPr>
        <w:pStyle w:val="ConsPlusNormal"/>
        <w:rPr>
          <w:b/>
          <w:szCs w:val="28"/>
        </w:rPr>
      </w:pPr>
    </w:p>
    <w:p w:rsidR="00AB5406" w:rsidRPr="00AB5406" w:rsidRDefault="00AB5406" w:rsidP="00AB5406">
      <w:pPr>
        <w:pStyle w:val="ConsPlusNormal"/>
        <w:rPr>
          <w:b/>
          <w:szCs w:val="28"/>
        </w:rPr>
      </w:pPr>
    </w:p>
    <w:p w:rsidR="00AB5406" w:rsidRPr="00AB5406" w:rsidRDefault="00AB5406" w:rsidP="00AB5406">
      <w:pPr>
        <w:pStyle w:val="ConsPlusNormal"/>
        <w:rPr>
          <w:b/>
          <w:szCs w:val="28"/>
        </w:rPr>
      </w:pPr>
    </w:p>
    <w:p w:rsidR="00C74D1F" w:rsidRPr="00AB5406" w:rsidRDefault="00C74D1F" w:rsidP="00C74D1F">
      <w:pPr>
        <w:pStyle w:val="ConsPlusNormal"/>
        <w:rPr>
          <w:b/>
          <w:szCs w:val="28"/>
        </w:rPr>
      </w:pPr>
    </w:p>
    <w:p w:rsidR="00C74D1F" w:rsidRPr="00AB5406" w:rsidRDefault="00C74D1F" w:rsidP="00C74D1F">
      <w:pPr>
        <w:pStyle w:val="ConsPlusNormal"/>
        <w:rPr>
          <w:b/>
          <w:szCs w:val="28"/>
        </w:rPr>
      </w:pPr>
    </w:p>
    <w:p w:rsidR="00C74D1F" w:rsidRPr="00AB5406" w:rsidRDefault="00C74D1F" w:rsidP="008B0151">
      <w:pPr>
        <w:pStyle w:val="ConsPlusNormal"/>
        <w:jc w:val="right"/>
        <w:outlineLvl w:val="1"/>
        <w:rPr>
          <w:szCs w:val="28"/>
        </w:rPr>
      </w:pPr>
    </w:p>
    <w:p w:rsidR="00C74D1F" w:rsidRPr="00C74D1F" w:rsidRDefault="00C74D1F" w:rsidP="008B0151">
      <w:pPr>
        <w:pStyle w:val="ConsPlusNormal"/>
        <w:jc w:val="right"/>
        <w:outlineLvl w:val="1"/>
        <w:rPr>
          <w:szCs w:val="28"/>
        </w:rPr>
      </w:pPr>
    </w:p>
    <w:p w:rsidR="00C74D1F" w:rsidRDefault="00C74D1F" w:rsidP="008B0151">
      <w:pPr>
        <w:pStyle w:val="ConsPlusNormal"/>
        <w:jc w:val="right"/>
        <w:outlineLvl w:val="1"/>
      </w:pPr>
    </w:p>
    <w:p w:rsidR="00C74D1F" w:rsidRDefault="00C74D1F" w:rsidP="008B0151">
      <w:pPr>
        <w:pStyle w:val="ConsPlusNormal"/>
        <w:jc w:val="right"/>
        <w:outlineLvl w:val="1"/>
      </w:pPr>
    </w:p>
    <w:p w:rsidR="00C74D1F" w:rsidRDefault="00C74D1F" w:rsidP="008B0151">
      <w:pPr>
        <w:pStyle w:val="ConsPlusNormal"/>
        <w:jc w:val="right"/>
        <w:outlineLvl w:val="1"/>
      </w:pPr>
    </w:p>
    <w:p w:rsidR="00DA1DC6" w:rsidRDefault="00DA1DC6" w:rsidP="008B0151">
      <w:pPr>
        <w:pStyle w:val="ConsPlusNormal"/>
        <w:jc w:val="right"/>
        <w:outlineLvl w:val="1"/>
      </w:pPr>
    </w:p>
    <w:p w:rsidR="00DA1DC6" w:rsidRDefault="00DA1DC6" w:rsidP="008B0151">
      <w:pPr>
        <w:pStyle w:val="ConsPlusNormal"/>
        <w:jc w:val="right"/>
        <w:outlineLvl w:val="1"/>
      </w:pPr>
    </w:p>
    <w:p w:rsidR="00DA1DC6" w:rsidRDefault="00DA1DC6" w:rsidP="008B0151">
      <w:pPr>
        <w:pStyle w:val="ConsPlusNormal"/>
        <w:jc w:val="right"/>
        <w:outlineLvl w:val="1"/>
      </w:pPr>
    </w:p>
    <w:p w:rsidR="00DA1DC6" w:rsidRDefault="00DA1DC6" w:rsidP="008B0151">
      <w:pPr>
        <w:pStyle w:val="ConsPlusNormal"/>
        <w:jc w:val="right"/>
        <w:outlineLvl w:val="1"/>
      </w:pPr>
    </w:p>
    <w:p w:rsidR="00ED2589" w:rsidRDefault="00ED2589" w:rsidP="008B0151">
      <w:pPr>
        <w:pStyle w:val="ConsPlusNormal"/>
        <w:jc w:val="right"/>
        <w:outlineLvl w:val="1"/>
      </w:pPr>
    </w:p>
    <w:p w:rsidR="00ED2589" w:rsidRDefault="00ED2589" w:rsidP="008B0151">
      <w:pPr>
        <w:pStyle w:val="ConsPlusNormal"/>
        <w:jc w:val="right"/>
        <w:outlineLvl w:val="1"/>
      </w:pPr>
    </w:p>
    <w:p w:rsidR="00DA1DC6" w:rsidRDefault="00DA1DC6" w:rsidP="008B0151">
      <w:pPr>
        <w:pStyle w:val="ConsPlusNormal"/>
        <w:jc w:val="right"/>
        <w:outlineLvl w:val="1"/>
      </w:pPr>
    </w:p>
    <w:p w:rsidR="00DA1DC6" w:rsidRPr="00DA1DC6" w:rsidRDefault="00DA1DC6" w:rsidP="00DA1DC6">
      <w:pPr>
        <w:pStyle w:val="ConsPlusNormal"/>
        <w:jc w:val="right"/>
        <w:outlineLvl w:val="1"/>
        <w:rPr>
          <w:b/>
          <w:szCs w:val="28"/>
        </w:rPr>
      </w:pPr>
      <w:r>
        <w:rPr>
          <w:szCs w:val="28"/>
        </w:rPr>
        <w:lastRenderedPageBreak/>
        <w:t xml:space="preserve">                                                                                      </w:t>
      </w:r>
      <w:r w:rsidRPr="00DA1DC6">
        <w:rPr>
          <w:szCs w:val="28"/>
        </w:rPr>
        <w:t>Приложение 3</w:t>
      </w:r>
      <w:r w:rsidRPr="00DA1DC6">
        <w:rPr>
          <w:b/>
          <w:szCs w:val="28"/>
        </w:rPr>
        <w:t xml:space="preserve">                    </w:t>
      </w:r>
    </w:p>
    <w:p w:rsidR="00DA1DC6" w:rsidRPr="00DA1DC6" w:rsidRDefault="00DA1DC6" w:rsidP="00DA1DC6">
      <w:pPr>
        <w:pStyle w:val="ConsPlusNormal"/>
        <w:jc w:val="right"/>
        <w:outlineLvl w:val="1"/>
      </w:pPr>
      <w:r w:rsidRPr="00DA1DC6">
        <w:rPr>
          <w:b/>
          <w:szCs w:val="28"/>
        </w:rPr>
        <w:t xml:space="preserve">                                                               </w:t>
      </w:r>
      <w:r w:rsidRPr="00DA1DC6">
        <w:t xml:space="preserve">к Положению о реализации  </w:t>
      </w:r>
    </w:p>
    <w:p w:rsidR="00DA1DC6" w:rsidRPr="00DA1DC6" w:rsidRDefault="00DA1DC6" w:rsidP="00DA1DC6">
      <w:pPr>
        <w:pStyle w:val="ConsPlusNormal"/>
        <w:jc w:val="right"/>
        <w:outlineLvl w:val="1"/>
      </w:pPr>
      <w:r w:rsidRPr="00DA1DC6">
        <w:t xml:space="preserve">                                             инициативных проектов на территории  </w:t>
      </w:r>
    </w:p>
    <w:p w:rsidR="00DA1DC6" w:rsidRPr="00DA1DC6" w:rsidRDefault="00DA1DC6" w:rsidP="00DA1DC6">
      <w:pPr>
        <w:pStyle w:val="ConsPlusNormal"/>
        <w:jc w:val="right"/>
        <w:outlineLvl w:val="1"/>
      </w:pPr>
      <w:r w:rsidRPr="00DA1DC6">
        <w:t xml:space="preserve">                                 Шалинского городского округа</w:t>
      </w:r>
    </w:p>
    <w:p w:rsidR="00DA1DC6" w:rsidRPr="00DA1DC6" w:rsidRDefault="00DA1DC6" w:rsidP="00DA1DC6">
      <w:pPr>
        <w:pStyle w:val="ConsPlusNormal"/>
        <w:jc w:val="right"/>
      </w:pPr>
    </w:p>
    <w:p w:rsidR="00DA1DC6" w:rsidRPr="00DA1DC6" w:rsidRDefault="00DA1DC6" w:rsidP="00DA1DC6">
      <w:pPr>
        <w:pStyle w:val="ConsPlusNormal"/>
        <w:rPr>
          <w:i/>
        </w:rPr>
      </w:pPr>
      <w:r w:rsidRPr="00DA1DC6">
        <w:t xml:space="preserve">                                                                                                                    </w:t>
      </w:r>
      <w:r w:rsidRPr="00DA1DC6">
        <w:rPr>
          <w:i/>
        </w:rPr>
        <w:t>форма</w:t>
      </w:r>
    </w:p>
    <w:p w:rsidR="00DA1DC6" w:rsidRPr="00DA1DC6" w:rsidRDefault="00DA1DC6" w:rsidP="00DA1DC6">
      <w:pPr>
        <w:pStyle w:val="ConsPlusNonformat"/>
        <w:rPr>
          <w:rFonts w:ascii="Liberation Serif" w:hAnsi="Liberation Serif"/>
          <w:sz w:val="24"/>
          <w:szCs w:val="24"/>
        </w:rPr>
      </w:pPr>
    </w:p>
    <w:p w:rsidR="00DA1DC6" w:rsidRPr="00DA1DC6" w:rsidRDefault="00DA1DC6" w:rsidP="00DA1DC6">
      <w:pPr>
        <w:pStyle w:val="ConsPlusNormal"/>
        <w:jc w:val="center"/>
      </w:pPr>
      <w:r w:rsidRPr="00DA1DC6">
        <w:t>ЗАЯВКА</w:t>
      </w:r>
    </w:p>
    <w:p w:rsidR="00DA1DC6" w:rsidRPr="00DA1DC6" w:rsidRDefault="00DA1DC6" w:rsidP="00DA1DC6">
      <w:pPr>
        <w:pStyle w:val="ConsPlusNormal"/>
        <w:jc w:val="center"/>
        <w:rPr>
          <w:szCs w:val="28"/>
        </w:rPr>
      </w:pPr>
      <w:r w:rsidRPr="00DA1DC6">
        <w:rPr>
          <w:szCs w:val="28"/>
        </w:rPr>
        <w:t>на внесение инициативного проекта</w:t>
      </w:r>
    </w:p>
    <w:p w:rsidR="00DA1DC6" w:rsidRPr="00DA1DC6" w:rsidRDefault="00DA1DC6" w:rsidP="005279AA">
      <w:pPr>
        <w:pStyle w:val="ConsPlusNormal"/>
        <w:jc w:val="both"/>
        <w:rPr>
          <w:szCs w:val="28"/>
        </w:rPr>
      </w:pPr>
    </w:p>
    <w:p w:rsidR="00DA1DC6" w:rsidRPr="00DA1DC6" w:rsidRDefault="00DA1DC6" w:rsidP="005279AA">
      <w:pPr>
        <w:pStyle w:val="ConsPlusNormal"/>
        <w:jc w:val="both"/>
        <w:rPr>
          <w:szCs w:val="28"/>
        </w:rPr>
      </w:pPr>
      <w:r w:rsidRPr="00DA1DC6">
        <w:rPr>
          <w:szCs w:val="28"/>
        </w:rPr>
        <w:t>Название инициативного проекта: ____________________________</w:t>
      </w:r>
    </w:p>
    <w:p w:rsidR="00DA1DC6" w:rsidRPr="00DA1DC6" w:rsidRDefault="00DA1DC6" w:rsidP="005279AA">
      <w:pPr>
        <w:pStyle w:val="ConsPlusNormal"/>
        <w:jc w:val="both"/>
        <w:rPr>
          <w:szCs w:val="28"/>
        </w:rPr>
      </w:pPr>
      <w:r w:rsidRPr="00DA1DC6">
        <w:rPr>
          <w:szCs w:val="28"/>
        </w:rPr>
        <w:t>____________________________________________________________</w:t>
      </w:r>
    </w:p>
    <w:p w:rsidR="00DA1DC6" w:rsidRPr="00DA1DC6" w:rsidRDefault="00DA1DC6" w:rsidP="005279AA">
      <w:pPr>
        <w:pStyle w:val="ConsPlusNormal"/>
        <w:jc w:val="both"/>
        <w:rPr>
          <w:szCs w:val="28"/>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63"/>
        <w:gridCol w:w="144"/>
        <w:gridCol w:w="2975"/>
        <w:gridCol w:w="164"/>
        <w:gridCol w:w="4514"/>
      </w:tblGrid>
      <w:tr w:rsidR="00DA1DC6" w:rsidRPr="00DA1DC6" w:rsidTr="00ED2589">
        <w:tc>
          <w:tcPr>
            <w:tcW w:w="9560" w:type="dxa"/>
            <w:gridSpan w:val="5"/>
          </w:tcPr>
          <w:p w:rsidR="00DA1DC6" w:rsidRPr="00DA1DC6" w:rsidRDefault="00DA1DC6" w:rsidP="005279AA">
            <w:pPr>
              <w:pStyle w:val="ConsPlusNormal"/>
              <w:jc w:val="center"/>
              <w:rPr>
                <w:sz w:val="24"/>
                <w:szCs w:val="24"/>
              </w:rPr>
            </w:pPr>
            <w:r w:rsidRPr="00DA1DC6">
              <w:rPr>
                <w:sz w:val="24"/>
                <w:szCs w:val="24"/>
              </w:rPr>
              <w:t>Контактные данные лица, которому направляются результаты рассмотрения заявки</w:t>
            </w:r>
          </w:p>
        </w:tc>
      </w:tr>
      <w:tr w:rsidR="00DA1DC6" w:rsidRPr="00DA1DC6" w:rsidTr="00ED2589">
        <w:tc>
          <w:tcPr>
            <w:tcW w:w="5046" w:type="dxa"/>
            <w:gridSpan w:val="4"/>
          </w:tcPr>
          <w:p w:rsidR="00DA1DC6" w:rsidRPr="00DA1DC6" w:rsidRDefault="00DA1DC6" w:rsidP="00ED2589">
            <w:pPr>
              <w:pStyle w:val="ConsPlusNormal"/>
              <w:rPr>
                <w:sz w:val="24"/>
                <w:szCs w:val="24"/>
              </w:rPr>
            </w:pPr>
            <w:r w:rsidRPr="00DA1DC6">
              <w:rPr>
                <w:sz w:val="24"/>
                <w:szCs w:val="24"/>
              </w:rPr>
              <w:t>Ф.И.О.</w:t>
            </w:r>
          </w:p>
        </w:tc>
        <w:tc>
          <w:tcPr>
            <w:tcW w:w="4514" w:type="dxa"/>
          </w:tcPr>
          <w:p w:rsidR="00DA1DC6" w:rsidRPr="00DA1DC6" w:rsidRDefault="00DA1DC6" w:rsidP="00ED2589">
            <w:pPr>
              <w:pStyle w:val="ConsPlusNormal"/>
              <w:rPr>
                <w:sz w:val="24"/>
                <w:szCs w:val="24"/>
              </w:rPr>
            </w:pPr>
          </w:p>
        </w:tc>
      </w:tr>
      <w:tr w:rsidR="00DA1DC6" w:rsidRPr="00DA1DC6" w:rsidTr="00ED2589">
        <w:tc>
          <w:tcPr>
            <w:tcW w:w="5046" w:type="dxa"/>
            <w:gridSpan w:val="4"/>
          </w:tcPr>
          <w:p w:rsidR="00DA1DC6" w:rsidRPr="00DA1DC6" w:rsidRDefault="00DA1DC6" w:rsidP="00ED2589">
            <w:pPr>
              <w:pStyle w:val="ConsPlusNormal"/>
              <w:rPr>
                <w:sz w:val="24"/>
                <w:szCs w:val="24"/>
              </w:rPr>
            </w:pPr>
            <w:r w:rsidRPr="00DA1DC6">
              <w:rPr>
                <w:sz w:val="24"/>
                <w:szCs w:val="24"/>
              </w:rPr>
              <w:t>Почтовый адрес</w:t>
            </w:r>
          </w:p>
        </w:tc>
        <w:tc>
          <w:tcPr>
            <w:tcW w:w="4514" w:type="dxa"/>
          </w:tcPr>
          <w:p w:rsidR="00DA1DC6" w:rsidRPr="00DA1DC6" w:rsidRDefault="00DA1DC6" w:rsidP="00ED2589">
            <w:pPr>
              <w:pStyle w:val="ConsPlusNormal"/>
              <w:rPr>
                <w:sz w:val="24"/>
                <w:szCs w:val="24"/>
              </w:rPr>
            </w:pPr>
          </w:p>
        </w:tc>
      </w:tr>
      <w:tr w:rsidR="00DA1DC6" w:rsidRPr="00DA1DC6" w:rsidTr="00ED2589">
        <w:tc>
          <w:tcPr>
            <w:tcW w:w="5046" w:type="dxa"/>
            <w:gridSpan w:val="4"/>
          </w:tcPr>
          <w:p w:rsidR="00DA1DC6" w:rsidRPr="00DA1DC6" w:rsidRDefault="00DA1DC6" w:rsidP="00ED2589">
            <w:pPr>
              <w:pStyle w:val="ConsPlusNormal"/>
              <w:rPr>
                <w:sz w:val="24"/>
                <w:szCs w:val="24"/>
              </w:rPr>
            </w:pPr>
            <w:r w:rsidRPr="00DA1DC6">
              <w:rPr>
                <w:sz w:val="24"/>
                <w:szCs w:val="24"/>
              </w:rPr>
              <w:t>Номер телефона</w:t>
            </w:r>
          </w:p>
        </w:tc>
        <w:tc>
          <w:tcPr>
            <w:tcW w:w="4514" w:type="dxa"/>
          </w:tcPr>
          <w:p w:rsidR="00DA1DC6" w:rsidRPr="00DA1DC6" w:rsidRDefault="00DA1DC6" w:rsidP="00ED2589">
            <w:pPr>
              <w:pStyle w:val="ConsPlusNormal"/>
              <w:rPr>
                <w:sz w:val="24"/>
                <w:szCs w:val="24"/>
              </w:rPr>
            </w:pPr>
          </w:p>
        </w:tc>
      </w:tr>
      <w:tr w:rsidR="00DA1DC6" w:rsidRPr="00DA1DC6" w:rsidTr="00ED2589">
        <w:tc>
          <w:tcPr>
            <w:tcW w:w="5046" w:type="dxa"/>
            <w:gridSpan w:val="4"/>
          </w:tcPr>
          <w:p w:rsidR="00DA1DC6" w:rsidRPr="00DA1DC6" w:rsidRDefault="00DA1DC6" w:rsidP="00ED2589">
            <w:pPr>
              <w:pStyle w:val="ConsPlusNormal"/>
              <w:rPr>
                <w:sz w:val="24"/>
                <w:szCs w:val="24"/>
              </w:rPr>
            </w:pPr>
            <w:r w:rsidRPr="00DA1DC6">
              <w:rPr>
                <w:sz w:val="24"/>
                <w:szCs w:val="24"/>
              </w:rPr>
              <w:t>Адрес электронной почты</w:t>
            </w:r>
          </w:p>
        </w:tc>
        <w:tc>
          <w:tcPr>
            <w:tcW w:w="4514" w:type="dxa"/>
          </w:tcPr>
          <w:p w:rsidR="00DA1DC6" w:rsidRPr="00DA1DC6" w:rsidRDefault="00DA1DC6" w:rsidP="00ED2589">
            <w:pPr>
              <w:pStyle w:val="ConsPlusNormal"/>
              <w:rPr>
                <w:sz w:val="24"/>
                <w:szCs w:val="24"/>
              </w:rPr>
            </w:pPr>
          </w:p>
        </w:tc>
      </w:tr>
      <w:tr w:rsidR="00DA1DC6" w:rsidRPr="00DA1DC6" w:rsidTr="00ED2589">
        <w:tc>
          <w:tcPr>
            <w:tcW w:w="5046" w:type="dxa"/>
            <w:gridSpan w:val="4"/>
          </w:tcPr>
          <w:p w:rsidR="00DA1DC6" w:rsidRPr="00DA1DC6" w:rsidRDefault="00DA1DC6" w:rsidP="00ED2589">
            <w:pPr>
              <w:pStyle w:val="ConsPlusNormal"/>
              <w:rPr>
                <w:sz w:val="24"/>
                <w:szCs w:val="24"/>
              </w:rPr>
            </w:pPr>
            <w:r w:rsidRPr="00DA1DC6">
              <w:rPr>
                <w:sz w:val="24"/>
                <w:szCs w:val="24"/>
              </w:rPr>
              <w:t>Описание проблемы, решение которой имеет приоритетное значение для жителей Шалинского городского округа или его части</w:t>
            </w:r>
          </w:p>
        </w:tc>
        <w:tc>
          <w:tcPr>
            <w:tcW w:w="4514" w:type="dxa"/>
          </w:tcPr>
          <w:p w:rsidR="00DA1DC6" w:rsidRPr="00DA1DC6" w:rsidRDefault="00DA1DC6" w:rsidP="00ED2589">
            <w:pPr>
              <w:pStyle w:val="ConsPlusNormal"/>
              <w:rPr>
                <w:sz w:val="24"/>
                <w:szCs w:val="24"/>
              </w:rPr>
            </w:pPr>
          </w:p>
        </w:tc>
      </w:tr>
      <w:tr w:rsidR="00DA1DC6" w:rsidRPr="00DA1DC6" w:rsidTr="00ED2589">
        <w:tc>
          <w:tcPr>
            <w:tcW w:w="5046" w:type="dxa"/>
            <w:gridSpan w:val="4"/>
          </w:tcPr>
          <w:p w:rsidR="00DA1DC6" w:rsidRPr="00DA1DC6" w:rsidRDefault="00DA1DC6" w:rsidP="00ED2589">
            <w:pPr>
              <w:pStyle w:val="ConsPlusNormal"/>
              <w:rPr>
                <w:sz w:val="24"/>
                <w:szCs w:val="24"/>
              </w:rPr>
            </w:pPr>
            <w:r w:rsidRPr="00DA1DC6">
              <w:rPr>
                <w:sz w:val="24"/>
                <w:szCs w:val="24"/>
              </w:rPr>
              <w:t>Обоснование предложений по решению указанной проблемы</w:t>
            </w:r>
          </w:p>
        </w:tc>
        <w:tc>
          <w:tcPr>
            <w:tcW w:w="4514" w:type="dxa"/>
          </w:tcPr>
          <w:p w:rsidR="00DA1DC6" w:rsidRPr="00DA1DC6" w:rsidRDefault="00DA1DC6" w:rsidP="00ED2589">
            <w:pPr>
              <w:pStyle w:val="ConsPlusNormal"/>
              <w:rPr>
                <w:sz w:val="24"/>
                <w:szCs w:val="24"/>
              </w:rPr>
            </w:pPr>
          </w:p>
        </w:tc>
      </w:tr>
      <w:tr w:rsidR="00DA1DC6" w:rsidRPr="00DA1DC6" w:rsidTr="00ED2589">
        <w:tc>
          <w:tcPr>
            <w:tcW w:w="9560" w:type="dxa"/>
            <w:gridSpan w:val="5"/>
          </w:tcPr>
          <w:p w:rsidR="00DA1DC6" w:rsidRPr="00DA1DC6" w:rsidRDefault="00DA1DC6" w:rsidP="00ED2589">
            <w:pPr>
              <w:pStyle w:val="ConsPlusNormal"/>
              <w:rPr>
                <w:sz w:val="24"/>
                <w:szCs w:val="24"/>
              </w:rPr>
            </w:pPr>
            <w:r w:rsidRPr="00DA1DC6">
              <w:rPr>
                <w:sz w:val="24"/>
                <w:szCs w:val="24"/>
              </w:rPr>
              <w:t>Сведения о стоимости инициативного проекта и объеме инициативных платежей</w:t>
            </w:r>
          </w:p>
        </w:tc>
      </w:tr>
      <w:tr w:rsidR="00DA1DC6" w:rsidRPr="00DA1DC6" w:rsidTr="00ED2589">
        <w:tc>
          <w:tcPr>
            <w:tcW w:w="5046" w:type="dxa"/>
            <w:gridSpan w:val="4"/>
          </w:tcPr>
          <w:p w:rsidR="00DA1DC6" w:rsidRDefault="00DA1DC6" w:rsidP="00ED2589">
            <w:pPr>
              <w:pStyle w:val="ConsPlusNormal"/>
              <w:rPr>
                <w:sz w:val="24"/>
                <w:szCs w:val="24"/>
              </w:rPr>
            </w:pPr>
            <w:r w:rsidRPr="00DA1DC6">
              <w:rPr>
                <w:sz w:val="24"/>
                <w:szCs w:val="24"/>
              </w:rPr>
              <w:t>Стоимость инициативного проекта,</w:t>
            </w:r>
          </w:p>
          <w:p w:rsidR="00DA1DC6" w:rsidRPr="00DA1DC6" w:rsidRDefault="00DA1DC6" w:rsidP="00ED2589">
            <w:pPr>
              <w:pStyle w:val="ConsPlusNormal"/>
              <w:rPr>
                <w:sz w:val="24"/>
                <w:szCs w:val="24"/>
              </w:rPr>
            </w:pPr>
            <w:r w:rsidRPr="00DA1DC6">
              <w:rPr>
                <w:sz w:val="24"/>
                <w:szCs w:val="24"/>
              </w:rPr>
              <w:t>тыс. рублей *</w:t>
            </w:r>
          </w:p>
        </w:tc>
        <w:tc>
          <w:tcPr>
            <w:tcW w:w="4514" w:type="dxa"/>
          </w:tcPr>
          <w:p w:rsidR="00DA1DC6" w:rsidRPr="00DA1DC6" w:rsidRDefault="00DA1DC6" w:rsidP="00ED2589">
            <w:pPr>
              <w:pStyle w:val="ConsPlusNormal"/>
              <w:rPr>
                <w:sz w:val="24"/>
                <w:szCs w:val="24"/>
              </w:rPr>
            </w:pPr>
          </w:p>
        </w:tc>
      </w:tr>
      <w:tr w:rsidR="00DA1DC6" w:rsidRPr="00DA1DC6" w:rsidTr="00ED2589">
        <w:tc>
          <w:tcPr>
            <w:tcW w:w="5046" w:type="dxa"/>
            <w:gridSpan w:val="4"/>
          </w:tcPr>
          <w:p w:rsidR="00DA1DC6" w:rsidRDefault="00DA1DC6" w:rsidP="00ED2589">
            <w:pPr>
              <w:pStyle w:val="ConsPlusNormal"/>
              <w:rPr>
                <w:sz w:val="24"/>
                <w:szCs w:val="24"/>
              </w:rPr>
            </w:pPr>
            <w:r w:rsidRPr="00DA1DC6">
              <w:rPr>
                <w:sz w:val="24"/>
                <w:szCs w:val="24"/>
              </w:rPr>
              <w:t>Объем инициативных платежей,</w:t>
            </w:r>
          </w:p>
          <w:p w:rsidR="00DA1DC6" w:rsidRPr="00DA1DC6" w:rsidRDefault="00DA1DC6" w:rsidP="00ED2589">
            <w:pPr>
              <w:pStyle w:val="ConsPlusNormal"/>
              <w:rPr>
                <w:sz w:val="24"/>
                <w:szCs w:val="24"/>
              </w:rPr>
            </w:pPr>
            <w:r w:rsidRPr="00DA1DC6">
              <w:rPr>
                <w:sz w:val="24"/>
                <w:szCs w:val="24"/>
              </w:rPr>
              <w:t xml:space="preserve"> тыс. рублей *</w:t>
            </w:r>
          </w:p>
        </w:tc>
        <w:tc>
          <w:tcPr>
            <w:tcW w:w="4514" w:type="dxa"/>
          </w:tcPr>
          <w:p w:rsidR="00DA1DC6" w:rsidRPr="00DA1DC6" w:rsidRDefault="00DA1DC6" w:rsidP="00ED2589">
            <w:pPr>
              <w:pStyle w:val="ConsPlusNormal"/>
              <w:rPr>
                <w:sz w:val="24"/>
                <w:szCs w:val="24"/>
              </w:rPr>
            </w:pPr>
          </w:p>
        </w:tc>
      </w:tr>
      <w:tr w:rsidR="00DA1DC6" w:rsidRPr="00DA1DC6" w:rsidTr="00ED2589">
        <w:tc>
          <w:tcPr>
            <w:tcW w:w="9560" w:type="dxa"/>
            <w:gridSpan w:val="5"/>
          </w:tcPr>
          <w:p w:rsidR="00DA1DC6" w:rsidRPr="00DA1DC6" w:rsidRDefault="00DA1DC6" w:rsidP="00ED2589">
            <w:pPr>
              <w:pStyle w:val="ConsPlusNormal"/>
              <w:rPr>
                <w:sz w:val="24"/>
                <w:szCs w:val="24"/>
              </w:rPr>
            </w:pPr>
            <w:r w:rsidRPr="00DA1DC6">
              <w:rPr>
                <w:sz w:val="24"/>
                <w:szCs w:val="24"/>
              </w:rPr>
              <w:t xml:space="preserve">* </w:t>
            </w:r>
            <w:proofErr w:type="gramStart"/>
            <w:r w:rsidRPr="00DA1DC6">
              <w:rPr>
                <w:sz w:val="24"/>
                <w:szCs w:val="24"/>
              </w:rPr>
              <w:t>Указывается не более одного</w:t>
            </w:r>
            <w:proofErr w:type="gramEnd"/>
            <w:r w:rsidRPr="00DA1DC6">
              <w:rPr>
                <w:sz w:val="24"/>
                <w:szCs w:val="24"/>
              </w:rPr>
              <w:t xml:space="preserve"> десятичного знака после запятой.</w:t>
            </w:r>
          </w:p>
        </w:tc>
      </w:tr>
      <w:tr w:rsidR="00DA1DC6" w:rsidRPr="00DA1DC6" w:rsidTr="00ED25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63" w:type="dxa"/>
          </w:tcPr>
          <w:p w:rsidR="00DA1DC6" w:rsidRPr="00DA1DC6" w:rsidRDefault="00DA1DC6" w:rsidP="00ED2589">
            <w:pPr>
              <w:pStyle w:val="ConsPlusNormal"/>
              <w:rPr>
                <w:sz w:val="24"/>
                <w:szCs w:val="24"/>
              </w:rPr>
            </w:pPr>
            <w:r w:rsidRPr="00DA1DC6">
              <w:rPr>
                <w:sz w:val="24"/>
                <w:szCs w:val="24"/>
              </w:rPr>
              <w:t>Приложение:</w:t>
            </w:r>
          </w:p>
        </w:tc>
        <w:tc>
          <w:tcPr>
            <w:tcW w:w="144" w:type="dxa"/>
          </w:tcPr>
          <w:p w:rsidR="00DA1DC6" w:rsidRPr="00DA1DC6" w:rsidRDefault="00DA1DC6" w:rsidP="00ED2589">
            <w:pPr>
              <w:pStyle w:val="ConsPlusNormal"/>
              <w:rPr>
                <w:sz w:val="24"/>
                <w:szCs w:val="24"/>
              </w:rPr>
            </w:pPr>
          </w:p>
        </w:tc>
        <w:tc>
          <w:tcPr>
            <w:tcW w:w="2975" w:type="dxa"/>
          </w:tcPr>
          <w:p w:rsidR="00DA1DC6" w:rsidRPr="00DA1DC6" w:rsidRDefault="00DA1DC6" w:rsidP="00ED2589">
            <w:pPr>
              <w:pStyle w:val="ConsPlusNormal"/>
              <w:rPr>
                <w:sz w:val="24"/>
                <w:szCs w:val="24"/>
              </w:rPr>
            </w:pPr>
            <w:r w:rsidRPr="00DA1DC6">
              <w:rPr>
                <w:sz w:val="24"/>
                <w:szCs w:val="24"/>
              </w:rPr>
              <w:t>Инициативный проект</w:t>
            </w:r>
          </w:p>
        </w:tc>
        <w:tc>
          <w:tcPr>
            <w:tcW w:w="4678" w:type="dxa"/>
            <w:gridSpan w:val="2"/>
            <w:tcBorders>
              <w:bottom w:val="single" w:sz="4" w:space="0" w:color="auto"/>
            </w:tcBorders>
          </w:tcPr>
          <w:p w:rsidR="00DA1DC6" w:rsidRPr="00DA1DC6" w:rsidRDefault="00DA1DC6" w:rsidP="00ED2589">
            <w:pPr>
              <w:pStyle w:val="ConsPlusNormal"/>
              <w:jc w:val="center"/>
              <w:rPr>
                <w:sz w:val="24"/>
                <w:szCs w:val="24"/>
              </w:rPr>
            </w:pPr>
          </w:p>
        </w:tc>
      </w:tr>
    </w:tbl>
    <w:p w:rsidR="00DA1DC6" w:rsidRPr="00DA1DC6" w:rsidRDefault="00DA1DC6" w:rsidP="00DA1DC6">
      <w:pPr>
        <w:pStyle w:val="ConsPlusNormal"/>
        <w:jc w:val="both"/>
        <w:rPr>
          <w:szCs w:val="28"/>
        </w:rPr>
      </w:pPr>
      <w:r w:rsidRPr="00DA1DC6">
        <w:rPr>
          <w:szCs w:val="28"/>
        </w:rPr>
        <w:t xml:space="preserve">                                                                                       (наименование)    </w:t>
      </w:r>
    </w:p>
    <w:p w:rsidR="00DA1DC6" w:rsidRPr="00DA1DC6" w:rsidRDefault="00DA1DC6" w:rsidP="00DA1DC6">
      <w:pPr>
        <w:pStyle w:val="ConsPlusNormal"/>
        <w:jc w:val="both"/>
        <w:rPr>
          <w:szCs w:val="28"/>
        </w:rPr>
      </w:pPr>
      <w:r w:rsidRPr="00DA1DC6">
        <w:rPr>
          <w:szCs w:val="28"/>
        </w:rPr>
        <w:t>Достоверность представленной информации подтверждаю.</w:t>
      </w:r>
    </w:p>
    <w:p w:rsidR="00DA1DC6" w:rsidRPr="00DA1DC6" w:rsidRDefault="00DA1DC6" w:rsidP="00DA1DC6">
      <w:pPr>
        <w:pStyle w:val="ConsPlusNormal"/>
        <w:jc w:val="both"/>
        <w:rPr>
          <w:szCs w:val="28"/>
        </w:rPr>
      </w:pPr>
    </w:p>
    <w:p w:rsidR="00DA1DC6" w:rsidRPr="00DA1DC6" w:rsidRDefault="00DA1DC6" w:rsidP="00DA1DC6">
      <w:pPr>
        <w:pStyle w:val="ConsPlusNormal"/>
        <w:jc w:val="both"/>
        <w:rPr>
          <w:szCs w:val="28"/>
        </w:rPr>
      </w:pPr>
      <w:r w:rsidRPr="00DA1DC6">
        <w:rPr>
          <w:szCs w:val="28"/>
        </w:rPr>
        <w:t xml:space="preserve">Инициатор (инициаторы) </w:t>
      </w:r>
      <w:r w:rsidR="005279AA">
        <w:rPr>
          <w:szCs w:val="28"/>
        </w:rPr>
        <w:t xml:space="preserve">инициативного </w:t>
      </w:r>
      <w:r w:rsidRPr="00DA1DC6">
        <w:rPr>
          <w:szCs w:val="28"/>
        </w:rPr>
        <w:t>проекта (представитель инициатора</w:t>
      </w:r>
      <w:r w:rsidR="005279AA" w:rsidRPr="005279AA">
        <w:rPr>
          <w:szCs w:val="28"/>
        </w:rPr>
        <w:t xml:space="preserve"> </w:t>
      </w:r>
      <w:r w:rsidR="005279AA">
        <w:rPr>
          <w:szCs w:val="28"/>
        </w:rPr>
        <w:t xml:space="preserve">инициативного </w:t>
      </w:r>
      <w:r w:rsidR="005279AA" w:rsidRPr="00DA1DC6">
        <w:rPr>
          <w:szCs w:val="28"/>
        </w:rPr>
        <w:t>проекта</w:t>
      </w:r>
      <w:r w:rsidRPr="00DA1DC6">
        <w:rPr>
          <w:szCs w:val="28"/>
        </w:rPr>
        <w:t>):</w:t>
      </w: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9070"/>
      </w:tblGrid>
      <w:tr w:rsidR="00DA1DC6" w:rsidRPr="00DA1DC6" w:rsidTr="00ED2589">
        <w:tc>
          <w:tcPr>
            <w:tcW w:w="9070" w:type="dxa"/>
            <w:tcBorders>
              <w:top w:val="nil"/>
              <w:left w:val="nil"/>
              <w:right w:val="nil"/>
            </w:tcBorders>
          </w:tcPr>
          <w:p w:rsidR="00DA1DC6" w:rsidRPr="00DA1DC6" w:rsidRDefault="00DA1DC6" w:rsidP="00ED2589">
            <w:pPr>
              <w:pStyle w:val="ConsPlusNormal"/>
              <w:rPr>
                <w:szCs w:val="28"/>
              </w:rPr>
            </w:pPr>
          </w:p>
        </w:tc>
      </w:tr>
      <w:tr w:rsidR="00DA1DC6" w:rsidRPr="00DA1DC6" w:rsidTr="00ED2589">
        <w:tc>
          <w:tcPr>
            <w:tcW w:w="9070" w:type="dxa"/>
            <w:tcBorders>
              <w:left w:val="nil"/>
              <w:bottom w:val="nil"/>
              <w:right w:val="nil"/>
            </w:tcBorders>
          </w:tcPr>
          <w:p w:rsidR="00DA1DC6" w:rsidRPr="00DA1DC6" w:rsidRDefault="00DA1DC6" w:rsidP="00ED2589">
            <w:pPr>
              <w:pStyle w:val="ConsPlusNormal"/>
              <w:jc w:val="center"/>
              <w:rPr>
                <w:szCs w:val="28"/>
              </w:rPr>
            </w:pPr>
            <w:r w:rsidRPr="00DA1DC6">
              <w:rPr>
                <w:szCs w:val="28"/>
              </w:rPr>
              <w:t>(подпись, Ф.И.О.)</w:t>
            </w:r>
          </w:p>
        </w:tc>
      </w:tr>
    </w:tbl>
    <w:p w:rsidR="00DA1DC6" w:rsidRDefault="00DA1DC6" w:rsidP="00DA1DC6">
      <w:pPr>
        <w:pStyle w:val="ConsPlusNormal"/>
        <w:jc w:val="both"/>
        <w:rPr>
          <w:szCs w:val="28"/>
        </w:rPr>
      </w:pPr>
      <w:r w:rsidRPr="00DA1DC6">
        <w:rPr>
          <w:szCs w:val="28"/>
        </w:rPr>
        <w:t>"__" ___________ 20__ г.</w:t>
      </w:r>
    </w:p>
    <w:p w:rsidR="00ED2589" w:rsidRDefault="00F65E5F" w:rsidP="00542FC4">
      <w:pPr>
        <w:pStyle w:val="ConsPlusNormal"/>
        <w:jc w:val="right"/>
        <w:outlineLvl w:val="1"/>
        <w:rPr>
          <w:szCs w:val="28"/>
        </w:rPr>
      </w:pPr>
      <w:r>
        <w:rPr>
          <w:szCs w:val="28"/>
        </w:rPr>
        <w:t xml:space="preserve">                                                                </w:t>
      </w:r>
    </w:p>
    <w:p w:rsidR="00ED2589" w:rsidRDefault="00ED2589" w:rsidP="00542FC4">
      <w:pPr>
        <w:pStyle w:val="ConsPlusNormal"/>
        <w:jc w:val="right"/>
        <w:outlineLvl w:val="1"/>
        <w:rPr>
          <w:szCs w:val="28"/>
        </w:rPr>
      </w:pPr>
    </w:p>
    <w:p w:rsidR="00ED2589" w:rsidRDefault="00ED2589" w:rsidP="00542FC4">
      <w:pPr>
        <w:pStyle w:val="ConsPlusNormal"/>
        <w:jc w:val="right"/>
        <w:outlineLvl w:val="1"/>
        <w:rPr>
          <w:szCs w:val="28"/>
        </w:rPr>
      </w:pPr>
    </w:p>
    <w:p w:rsidR="00F65E5F" w:rsidRDefault="00F65E5F" w:rsidP="00542FC4">
      <w:pPr>
        <w:pStyle w:val="ConsPlusNormal"/>
        <w:jc w:val="right"/>
        <w:outlineLvl w:val="1"/>
        <w:rPr>
          <w:b/>
          <w:szCs w:val="28"/>
        </w:rPr>
      </w:pPr>
      <w:r>
        <w:rPr>
          <w:szCs w:val="28"/>
        </w:rPr>
        <w:lastRenderedPageBreak/>
        <w:t xml:space="preserve">                        </w:t>
      </w:r>
      <w:r w:rsidRPr="00931A21">
        <w:rPr>
          <w:szCs w:val="28"/>
        </w:rPr>
        <w:t>Приложение 4</w:t>
      </w:r>
      <w:r>
        <w:rPr>
          <w:b/>
          <w:szCs w:val="28"/>
        </w:rPr>
        <w:t xml:space="preserve">                    </w:t>
      </w:r>
    </w:p>
    <w:p w:rsidR="00F65E5F" w:rsidRDefault="00F65E5F" w:rsidP="00542FC4">
      <w:pPr>
        <w:pStyle w:val="ConsPlusNormal"/>
        <w:jc w:val="right"/>
        <w:outlineLvl w:val="1"/>
      </w:pPr>
      <w:r>
        <w:rPr>
          <w:b/>
          <w:szCs w:val="28"/>
        </w:rPr>
        <w:t xml:space="preserve">                                                               </w:t>
      </w:r>
      <w:r w:rsidR="00542FC4">
        <w:t xml:space="preserve">к Положению </w:t>
      </w:r>
      <w:r w:rsidR="00B73718">
        <w:t>о</w:t>
      </w:r>
      <w:r>
        <w:t xml:space="preserve"> реализации  </w:t>
      </w:r>
    </w:p>
    <w:p w:rsidR="00F65E5F" w:rsidRDefault="00F65E5F" w:rsidP="00542FC4">
      <w:pPr>
        <w:pStyle w:val="ConsPlusNormal"/>
        <w:jc w:val="right"/>
        <w:outlineLvl w:val="1"/>
      </w:pPr>
      <w:r>
        <w:t xml:space="preserve">                                             инициативных проектов на территории  </w:t>
      </w:r>
    </w:p>
    <w:p w:rsidR="00F65E5F" w:rsidRDefault="00F65E5F" w:rsidP="00542FC4">
      <w:pPr>
        <w:pStyle w:val="ConsPlusNormal"/>
        <w:jc w:val="right"/>
        <w:outlineLvl w:val="1"/>
      </w:pPr>
      <w:r>
        <w:t xml:space="preserve">                                 Шалинского городского округа</w:t>
      </w:r>
    </w:p>
    <w:p w:rsidR="00F65E5F" w:rsidRDefault="00F65E5F" w:rsidP="00542FC4">
      <w:pPr>
        <w:pStyle w:val="ConsPlusNormal"/>
        <w:jc w:val="right"/>
      </w:pPr>
    </w:p>
    <w:p w:rsidR="008B0151" w:rsidRPr="00243A54" w:rsidRDefault="00243A54" w:rsidP="008B0151">
      <w:pPr>
        <w:pStyle w:val="ConsPlusNormal"/>
        <w:rPr>
          <w:i/>
        </w:rPr>
      </w:pPr>
      <w:r>
        <w:t xml:space="preserve">                                                                                                                    </w:t>
      </w:r>
      <w:r w:rsidRPr="00243A54">
        <w:rPr>
          <w:i/>
        </w:rPr>
        <w:t>форма</w:t>
      </w:r>
    </w:p>
    <w:p w:rsidR="00DA1DC6" w:rsidRDefault="00DA1DC6" w:rsidP="008B0151">
      <w:pPr>
        <w:pStyle w:val="ConsPlusNormal"/>
        <w:jc w:val="center"/>
      </w:pPr>
      <w:bookmarkStart w:id="5" w:name="P175"/>
      <w:bookmarkEnd w:id="5"/>
    </w:p>
    <w:p w:rsidR="008B0151" w:rsidRDefault="00DA1DC6" w:rsidP="00DA1DC6">
      <w:pPr>
        <w:pStyle w:val="ConsPlusNormal"/>
        <w:jc w:val="center"/>
      </w:pPr>
      <w:r>
        <w:t>Инициативный проект</w:t>
      </w:r>
    </w:p>
    <w:p w:rsidR="00ED3327" w:rsidRPr="00F65E5F" w:rsidRDefault="00ED3327" w:rsidP="00ED3327">
      <w:pPr>
        <w:pStyle w:val="ConsPlusNonformat"/>
        <w:rPr>
          <w:rFonts w:ascii="Liberation Serif" w:hAnsi="Liberation Serif"/>
          <w:sz w:val="24"/>
          <w:szCs w:val="24"/>
        </w:rPr>
      </w:pPr>
      <w:r w:rsidRPr="00F65E5F">
        <w:rPr>
          <w:rFonts w:ascii="Liberation Serif" w:hAnsi="Liberation Serif"/>
          <w:sz w:val="24"/>
          <w:szCs w:val="24"/>
        </w:rPr>
        <w:t>_______________________________________________________________</w:t>
      </w:r>
      <w:r w:rsidR="00542FC4">
        <w:rPr>
          <w:rFonts w:ascii="Liberation Serif" w:hAnsi="Liberation Serif"/>
          <w:sz w:val="24"/>
          <w:szCs w:val="24"/>
        </w:rPr>
        <w:t>_______</w:t>
      </w:r>
      <w:r w:rsidRPr="00F65E5F">
        <w:rPr>
          <w:rFonts w:ascii="Liberation Serif" w:hAnsi="Liberation Serif"/>
          <w:sz w:val="24"/>
          <w:szCs w:val="24"/>
        </w:rPr>
        <w:t>_______</w:t>
      </w:r>
    </w:p>
    <w:p w:rsidR="00ED3327" w:rsidRPr="00243A54" w:rsidRDefault="00ED3327" w:rsidP="00ED3327">
      <w:pPr>
        <w:pStyle w:val="ConsPlusNonformat"/>
        <w:jc w:val="center"/>
        <w:rPr>
          <w:rFonts w:ascii="Liberation Serif" w:hAnsi="Liberation Serif"/>
          <w:i/>
          <w:szCs w:val="20"/>
        </w:rPr>
      </w:pPr>
      <w:r w:rsidRPr="00243A54">
        <w:rPr>
          <w:rFonts w:ascii="Liberation Serif" w:hAnsi="Liberation Serif"/>
          <w:i/>
          <w:szCs w:val="20"/>
        </w:rPr>
        <w:t>(наименование инициативного проекта)</w:t>
      </w:r>
    </w:p>
    <w:p w:rsidR="00ED3327" w:rsidRPr="00F65E5F" w:rsidRDefault="00ED3327" w:rsidP="00ED3327">
      <w:pPr>
        <w:pStyle w:val="ConsPlusNonformat"/>
        <w:jc w:val="center"/>
        <w:rPr>
          <w:rFonts w:ascii="Liberation Serif" w:hAnsi="Liberation Serif"/>
          <w:sz w:val="24"/>
          <w:szCs w:val="24"/>
        </w:rPr>
      </w:pPr>
    </w:p>
    <w:p w:rsidR="00ED3327" w:rsidRPr="00F65E5F" w:rsidRDefault="00ED3327" w:rsidP="00542FC4">
      <w:pPr>
        <w:pStyle w:val="ConsPlusNonformat"/>
        <w:ind w:firstLine="284"/>
        <w:rPr>
          <w:rFonts w:ascii="Liberation Serif" w:hAnsi="Liberation Serif"/>
          <w:sz w:val="24"/>
          <w:szCs w:val="24"/>
        </w:rPr>
      </w:pPr>
      <w:r w:rsidRPr="00F65E5F">
        <w:rPr>
          <w:rFonts w:ascii="Liberation Serif" w:hAnsi="Liberation Serif"/>
          <w:sz w:val="24"/>
          <w:szCs w:val="24"/>
        </w:rPr>
        <w:t xml:space="preserve">1. </w:t>
      </w:r>
      <w:r w:rsidRPr="00B50333">
        <w:rPr>
          <w:rFonts w:ascii="Liberation Serif" w:hAnsi="Liberation Serif"/>
          <w:sz w:val="24"/>
          <w:szCs w:val="24"/>
        </w:rPr>
        <w:t xml:space="preserve">Инициатор </w:t>
      </w:r>
      <w:r w:rsidR="005279AA" w:rsidRPr="00B50333">
        <w:rPr>
          <w:rFonts w:ascii="Liberation Serif" w:hAnsi="Liberation Serif"/>
          <w:sz w:val="24"/>
          <w:szCs w:val="24"/>
        </w:rPr>
        <w:t>инициативного</w:t>
      </w:r>
      <w:r w:rsidR="005279AA">
        <w:rPr>
          <w:rFonts w:ascii="Liberation Serif" w:hAnsi="Liberation Serif"/>
          <w:sz w:val="24"/>
          <w:szCs w:val="24"/>
        </w:rPr>
        <w:t xml:space="preserve"> </w:t>
      </w:r>
      <w:r w:rsidRPr="00F65E5F">
        <w:rPr>
          <w:rFonts w:ascii="Liberation Serif" w:hAnsi="Liberation Serif"/>
          <w:sz w:val="24"/>
          <w:szCs w:val="24"/>
        </w:rPr>
        <w:t>проекта: ___________________________________________________________</w:t>
      </w:r>
      <w:r w:rsidR="00542FC4">
        <w:rPr>
          <w:rFonts w:ascii="Liberation Serif" w:hAnsi="Liberation Serif"/>
          <w:sz w:val="24"/>
          <w:szCs w:val="24"/>
        </w:rPr>
        <w:t>_______</w:t>
      </w:r>
      <w:r w:rsidRPr="00F65E5F">
        <w:rPr>
          <w:rFonts w:ascii="Liberation Serif" w:hAnsi="Liberation Serif"/>
          <w:sz w:val="24"/>
          <w:szCs w:val="24"/>
        </w:rPr>
        <w:t>___________</w:t>
      </w:r>
    </w:p>
    <w:p w:rsidR="00ED3327" w:rsidRPr="00F65E5F" w:rsidRDefault="00ED3327" w:rsidP="00ED3327">
      <w:pPr>
        <w:pStyle w:val="ConsPlusNonformat"/>
        <w:rPr>
          <w:rFonts w:ascii="Liberation Serif" w:hAnsi="Liberation Serif"/>
          <w:sz w:val="24"/>
          <w:szCs w:val="24"/>
        </w:rPr>
      </w:pPr>
      <w:r w:rsidRPr="00F65E5F">
        <w:rPr>
          <w:rFonts w:ascii="Liberation Serif" w:hAnsi="Liberation Serif"/>
          <w:sz w:val="24"/>
          <w:szCs w:val="24"/>
        </w:rPr>
        <w:t>__________________________________________________________________</w:t>
      </w:r>
      <w:r w:rsidR="00542FC4">
        <w:rPr>
          <w:rFonts w:ascii="Liberation Serif" w:hAnsi="Liberation Serif"/>
          <w:sz w:val="24"/>
          <w:szCs w:val="24"/>
        </w:rPr>
        <w:t>_______</w:t>
      </w:r>
      <w:r w:rsidRPr="00F65E5F">
        <w:rPr>
          <w:rFonts w:ascii="Liberation Serif" w:hAnsi="Liberation Serif"/>
          <w:sz w:val="24"/>
          <w:szCs w:val="24"/>
        </w:rPr>
        <w:t>____</w:t>
      </w:r>
    </w:p>
    <w:p w:rsidR="00ED3327" w:rsidRPr="00F65E5F" w:rsidRDefault="00ED3327" w:rsidP="00ED3327">
      <w:pPr>
        <w:pStyle w:val="ConsPlusNonformat"/>
        <w:rPr>
          <w:rFonts w:ascii="Liberation Serif" w:hAnsi="Liberation Serif"/>
          <w:sz w:val="24"/>
          <w:szCs w:val="24"/>
        </w:rPr>
      </w:pPr>
      <w:r w:rsidRPr="00F65E5F">
        <w:rPr>
          <w:rFonts w:ascii="Liberation Serif" w:hAnsi="Liberation Serif"/>
          <w:sz w:val="24"/>
          <w:szCs w:val="24"/>
        </w:rPr>
        <w:t>_________________________________________________________________</w:t>
      </w:r>
      <w:r w:rsidR="00542FC4">
        <w:rPr>
          <w:rFonts w:ascii="Liberation Serif" w:hAnsi="Liberation Serif"/>
          <w:sz w:val="24"/>
          <w:szCs w:val="24"/>
        </w:rPr>
        <w:t>_______</w:t>
      </w:r>
      <w:r w:rsidRPr="00F65E5F">
        <w:rPr>
          <w:rFonts w:ascii="Liberation Serif" w:hAnsi="Liberation Serif"/>
          <w:sz w:val="24"/>
          <w:szCs w:val="24"/>
        </w:rPr>
        <w:t>_____</w:t>
      </w:r>
    </w:p>
    <w:p w:rsidR="00ED3327" w:rsidRPr="00243A54" w:rsidRDefault="00243A54" w:rsidP="00ED3327">
      <w:pPr>
        <w:pStyle w:val="ConsPlusNonformat"/>
        <w:jc w:val="center"/>
        <w:rPr>
          <w:rFonts w:ascii="Liberation Serif" w:hAnsi="Liberation Serif"/>
          <w:szCs w:val="20"/>
        </w:rPr>
      </w:pPr>
      <w:r w:rsidRPr="00243A54">
        <w:rPr>
          <w:rFonts w:ascii="Liberation Serif" w:hAnsi="Liberation Serif"/>
          <w:i/>
          <w:szCs w:val="20"/>
        </w:rPr>
        <w:t>(</w:t>
      </w:r>
      <w:r w:rsidR="00ED3327" w:rsidRPr="00243A54">
        <w:rPr>
          <w:rFonts w:ascii="Liberation Serif" w:hAnsi="Liberation Serif"/>
          <w:i/>
          <w:szCs w:val="20"/>
        </w:rPr>
        <w:t xml:space="preserve">наименование инициатора </w:t>
      </w:r>
      <w:r w:rsidR="005279AA">
        <w:rPr>
          <w:rFonts w:ascii="Liberation Serif" w:hAnsi="Liberation Serif"/>
          <w:i/>
          <w:szCs w:val="20"/>
        </w:rPr>
        <w:t xml:space="preserve">инициативного </w:t>
      </w:r>
      <w:r w:rsidR="00ED3327" w:rsidRPr="00243A54">
        <w:rPr>
          <w:rFonts w:ascii="Liberation Serif" w:hAnsi="Liberation Serif"/>
          <w:i/>
          <w:szCs w:val="20"/>
        </w:rPr>
        <w:t xml:space="preserve">проекта; в случае, если инициатором </w:t>
      </w:r>
      <w:r w:rsidR="005279AA">
        <w:rPr>
          <w:rFonts w:ascii="Liberation Serif" w:hAnsi="Liberation Serif"/>
          <w:i/>
          <w:szCs w:val="20"/>
        </w:rPr>
        <w:t xml:space="preserve">инициативного </w:t>
      </w:r>
      <w:r w:rsidR="005279AA" w:rsidRPr="00243A54">
        <w:rPr>
          <w:rFonts w:ascii="Liberation Serif" w:hAnsi="Liberation Serif"/>
          <w:i/>
          <w:szCs w:val="20"/>
        </w:rPr>
        <w:t xml:space="preserve">проекта </w:t>
      </w:r>
      <w:r w:rsidR="00ED3327" w:rsidRPr="00243A54">
        <w:rPr>
          <w:rFonts w:ascii="Liberation Serif" w:hAnsi="Liberation Serif"/>
          <w:i/>
          <w:szCs w:val="20"/>
        </w:rPr>
        <w:t>выступает инициативная группа, указать фамилии и инициалы каждого члена инициативной группы)</w:t>
      </w:r>
    </w:p>
    <w:p w:rsidR="00ED3327" w:rsidRPr="00F65E5F" w:rsidRDefault="00ED3327" w:rsidP="00ED3327">
      <w:pPr>
        <w:pStyle w:val="ConsPlusNonformat"/>
        <w:rPr>
          <w:rFonts w:ascii="Liberation Serif" w:hAnsi="Liberation Serif"/>
          <w:sz w:val="24"/>
          <w:szCs w:val="24"/>
        </w:rPr>
      </w:pPr>
    </w:p>
    <w:p w:rsidR="00ED3327" w:rsidRPr="00F65E5F" w:rsidRDefault="00ED3327" w:rsidP="00542FC4">
      <w:pPr>
        <w:pStyle w:val="ConsPlusNonformat"/>
        <w:ind w:firstLine="284"/>
        <w:rPr>
          <w:rFonts w:ascii="Liberation Serif" w:hAnsi="Liberation Serif"/>
          <w:sz w:val="24"/>
          <w:szCs w:val="24"/>
        </w:rPr>
      </w:pPr>
      <w:r w:rsidRPr="00B50333">
        <w:rPr>
          <w:rFonts w:ascii="Liberation Serif" w:hAnsi="Liberation Serif"/>
          <w:sz w:val="24"/>
          <w:szCs w:val="24"/>
        </w:rPr>
        <w:t>2. Сведения об инициаторе</w:t>
      </w:r>
      <w:r w:rsidR="005279AA" w:rsidRPr="00B50333">
        <w:rPr>
          <w:rFonts w:ascii="Liberation Serif" w:hAnsi="Liberation Serif"/>
          <w:sz w:val="24"/>
          <w:szCs w:val="24"/>
        </w:rPr>
        <w:t xml:space="preserve"> инициативного</w:t>
      </w:r>
      <w:r w:rsidRPr="00B50333">
        <w:rPr>
          <w:rFonts w:ascii="Liberation Serif" w:hAnsi="Liberation Serif"/>
          <w:sz w:val="24"/>
          <w:szCs w:val="24"/>
        </w:rPr>
        <w:t xml:space="preserve"> проекта</w:t>
      </w:r>
      <w:r w:rsidRPr="00F65E5F">
        <w:rPr>
          <w:rFonts w:ascii="Liberation Serif" w:hAnsi="Liberation Serif"/>
          <w:sz w:val="24"/>
          <w:szCs w:val="24"/>
        </w:rPr>
        <w:t xml:space="preserve"> (представителе инициатора </w:t>
      </w:r>
      <w:r w:rsidR="00B50333">
        <w:rPr>
          <w:rFonts w:ascii="Liberation Serif" w:hAnsi="Liberation Serif"/>
          <w:sz w:val="24"/>
          <w:szCs w:val="24"/>
        </w:rPr>
        <w:t xml:space="preserve">инициативного </w:t>
      </w:r>
      <w:r w:rsidRPr="00F65E5F">
        <w:rPr>
          <w:rFonts w:ascii="Liberation Serif" w:hAnsi="Liberation Serif"/>
          <w:sz w:val="24"/>
          <w:szCs w:val="24"/>
        </w:rPr>
        <w:t>проекта):</w:t>
      </w:r>
    </w:p>
    <w:p w:rsidR="00ED3327" w:rsidRPr="00F65E5F" w:rsidRDefault="00ED3327" w:rsidP="00542FC4">
      <w:pPr>
        <w:pStyle w:val="ConsPlusNonformat"/>
        <w:ind w:firstLine="284"/>
        <w:rPr>
          <w:rFonts w:ascii="Liberation Serif" w:hAnsi="Liberation Serif"/>
          <w:sz w:val="24"/>
          <w:szCs w:val="24"/>
        </w:rPr>
      </w:pPr>
      <w:r w:rsidRPr="00F65E5F">
        <w:rPr>
          <w:rFonts w:ascii="Liberation Serif" w:hAnsi="Liberation Serif"/>
          <w:sz w:val="24"/>
          <w:szCs w:val="24"/>
        </w:rPr>
        <w:t>2.1. Фамилия, имя, отчество (последнее - при наличии) _________________________________________________________________________________________________________________________________________</w:t>
      </w:r>
      <w:r w:rsidR="00145B31">
        <w:rPr>
          <w:rFonts w:ascii="Liberation Serif" w:hAnsi="Liberation Serif"/>
          <w:sz w:val="24"/>
          <w:szCs w:val="24"/>
        </w:rPr>
        <w:t>______________</w:t>
      </w:r>
      <w:r w:rsidRPr="00F65E5F">
        <w:rPr>
          <w:rFonts w:ascii="Liberation Serif" w:hAnsi="Liberation Serif"/>
          <w:sz w:val="24"/>
          <w:szCs w:val="24"/>
        </w:rPr>
        <w:t>_</w:t>
      </w:r>
      <w:r w:rsidR="00542FC4">
        <w:rPr>
          <w:rFonts w:ascii="Liberation Serif" w:hAnsi="Liberation Serif"/>
          <w:sz w:val="24"/>
          <w:szCs w:val="24"/>
        </w:rPr>
        <w:t>_</w:t>
      </w:r>
      <w:r w:rsidRPr="00F65E5F">
        <w:rPr>
          <w:rFonts w:ascii="Liberation Serif" w:hAnsi="Liberation Serif"/>
          <w:sz w:val="24"/>
          <w:szCs w:val="24"/>
        </w:rPr>
        <w:t>_</w:t>
      </w:r>
    </w:p>
    <w:p w:rsidR="00ED3327" w:rsidRPr="00F65E5F" w:rsidRDefault="00ED3327" w:rsidP="00542FC4">
      <w:pPr>
        <w:pStyle w:val="ConsPlusNonformat"/>
        <w:ind w:firstLine="284"/>
        <w:rPr>
          <w:rFonts w:ascii="Liberation Serif" w:hAnsi="Liberation Serif"/>
          <w:sz w:val="24"/>
          <w:szCs w:val="24"/>
        </w:rPr>
      </w:pPr>
      <w:r w:rsidRPr="00F65E5F">
        <w:rPr>
          <w:rFonts w:ascii="Liberation Serif" w:hAnsi="Liberation Serif"/>
          <w:sz w:val="24"/>
          <w:szCs w:val="24"/>
        </w:rPr>
        <w:t>2.2. Почтовый адрес: _____________________________________________</w:t>
      </w:r>
      <w:r w:rsidR="00145B31">
        <w:rPr>
          <w:rFonts w:ascii="Liberation Serif" w:hAnsi="Liberation Serif"/>
          <w:sz w:val="24"/>
          <w:szCs w:val="24"/>
        </w:rPr>
        <w:t>_____</w:t>
      </w:r>
      <w:r w:rsidR="00542FC4">
        <w:rPr>
          <w:rFonts w:ascii="Liberation Serif" w:hAnsi="Liberation Serif"/>
          <w:sz w:val="24"/>
          <w:szCs w:val="24"/>
        </w:rPr>
        <w:t>_</w:t>
      </w:r>
      <w:r w:rsidR="00145B31">
        <w:rPr>
          <w:rFonts w:ascii="Liberation Serif" w:hAnsi="Liberation Serif"/>
          <w:sz w:val="24"/>
          <w:szCs w:val="24"/>
        </w:rPr>
        <w:t>______</w:t>
      </w:r>
    </w:p>
    <w:p w:rsidR="00ED3327" w:rsidRPr="00F65E5F" w:rsidRDefault="00ED3327" w:rsidP="00ED3327">
      <w:pPr>
        <w:pStyle w:val="ConsPlusNonformat"/>
        <w:rPr>
          <w:rFonts w:ascii="Liberation Serif" w:hAnsi="Liberation Serif"/>
          <w:sz w:val="24"/>
          <w:szCs w:val="24"/>
        </w:rPr>
      </w:pPr>
      <w:r w:rsidRPr="00F65E5F">
        <w:rPr>
          <w:rFonts w:ascii="Liberation Serif" w:hAnsi="Liberation Serif"/>
          <w:sz w:val="24"/>
          <w:szCs w:val="24"/>
        </w:rPr>
        <w:t>______________________________________________________________________</w:t>
      </w:r>
      <w:r w:rsidR="00145B31">
        <w:rPr>
          <w:rFonts w:ascii="Liberation Serif" w:hAnsi="Liberation Serif"/>
          <w:sz w:val="24"/>
          <w:szCs w:val="24"/>
        </w:rPr>
        <w:t>_______</w:t>
      </w:r>
      <w:r w:rsidRPr="00F65E5F">
        <w:rPr>
          <w:rFonts w:ascii="Liberation Serif" w:hAnsi="Liberation Serif"/>
          <w:sz w:val="24"/>
          <w:szCs w:val="24"/>
        </w:rPr>
        <w:t xml:space="preserve">    </w:t>
      </w:r>
    </w:p>
    <w:p w:rsidR="00ED3327" w:rsidRPr="00F65E5F" w:rsidRDefault="00ED3327" w:rsidP="00542FC4">
      <w:pPr>
        <w:pStyle w:val="ConsPlusNonformat"/>
        <w:ind w:firstLine="284"/>
        <w:rPr>
          <w:rFonts w:ascii="Liberation Serif" w:hAnsi="Liberation Serif"/>
          <w:sz w:val="24"/>
          <w:szCs w:val="24"/>
        </w:rPr>
      </w:pPr>
      <w:r w:rsidRPr="00F65E5F">
        <w:rPr>
          <w:rFonts w:ascii="Liberation Serif" w:hAnsi="Liberation Serif"/>
          <w:sz w:val="24"/>
          <w:szCs w:val="24"/>
        </w:rPr>
        <w:t>2.3. Контактный телефон: _________________________________________</w:t>
      </w:r>
      <w:r w:rsidR="00145B31">
        <w:rPr>
          <w:rFonts w:ascii="Liberation Serif" w:hAnsi="Liberation Serif"/>
          <w:sz w:val="24"/>
          <w:szCs w:val="24"/>
        </w:rPr>
        <w:t>______</w:t>
      </w:r>
      <w:r w:rsidR="00542FC4">
        <w:rPr>
          <w:rFonts w:ascii="Liberation Serif" w:hAnsi="Liberation Serif"/>
          <w:sz w:val="24"/>
          <w:szCs w:val="24"/>
        </w:rPr>
        <w:t>___</w:t>
      </w:r>
      <w:r w:rsidR="00145B31">
        <w:rPr>
          <w:rFonts w:ascii="Liberation Serif" w:hAnsi="Liberation Serif"/>
          <w:sz w:val="24"/>
          <w:szCs w:val="24"/>
        </w:rPr>
        <w:t>___</w:t>
      </w:r>
    </w:p>
    <w:p w:rsidR="00ED3327" w:rsidRPr="00F65E5F" w:rsidRDefault="00ED3327" w:rsidP="00542FC4">
      <w:pPr>
        <w:pStyle w:val="ConsPlusNonformat"/>
        <w:ind w:firstLine="284"/>
        <w:rPr>
          <w:rFonts w:ascii="Liberation Serif" w:hAnsi="Liberation Serif"/>
          <w:sz w:val="24"/>
          <w:szCs w:val="24"/>
        </w:rPr>
      </w:pPr>
      <w:r w:rsidRPr="00F65E5F">
        <w:rPr>
          <w:rFonts w:ascii="Liberation Serif" w:hAnsi="Liberation Serif"/>
          <w:sz w:val="24"/>
          <w:szCs w:val="24"/>
        </w:rPr>
        <w:t>2.4. Адрес электронной почты: _________________________</w:t>
      </w:r>
      <w:r w:rsidR="00542FC4">
        <w:rPr>
          <w:rFonts w:ascii="Liberation Serif" w:hAnsi="Liberation Serif"/>
          <w:sz w:val="24"/>
          <w:szCs w:val="24"/>
        </w:rPr>
        <w:t>__</w:t>
      </w:r>
      <w:r w:rsidRPr="00F65E5F">
        <w:rPr>
          <w:rFonts w:ascii="Liberation Serif" w:hAnsi="Liberation Serif"/>
          <w:sz w:val="24"/>
          <w:szCs w:val="24"/>
        </w:rPr>
        <w:t>___________</w:t>
      </w:r>
      <w:r w:rsidR="00145B31">
        <w:rPr>
          <w:rFonts w:ascii="Liberation Serif" w:hAnsi="Liberation Serif"/>
          <w:sz w:val="24"/>
          <w:szCs w:val="24"/>
        </w:rPr>
        <w:t>__________</w:t>
      </w:r>
    </w:p>
    <w:p w:rsidR="00ED3327" w:rsidRPr="00F65E5F" w:rsidRDefault="00ED3327" w:rsidP="00542FC4">
      <w:pPr>
        <w:pStyle w:val="ConsPlusNonformat"/>
        <w:ind w:firstLine="284"/>
        <w:jc w:val="both"/>
        <w:rPr>
          <w:rFonts w:ascii="Liberation Serif" w:hAnsi="Liberation Serif"/>
          <w:sz w:val="24"/>
          <w:szCs w:val="24"/>
        </w:rPr>
      </w:pPr>
      <w:bookmarkStart w:id="6" w:name="P339"/>
      <w:bookmarkEnd w:id="6"/>
      <w:r w:rsidRPr="00F65E5F">
        <w:rPr>
          <w:rFonts w:ascii="Liberation Serif" w:hAnsi="Liberation Serif"/>
          <w:sz w:val="24"/>
          <w:szCs w:val="24"/>
        </w:rPr>
        <w:t>3. Описание проблемы, решение которой имеет приоритетное  значение  для жителей Шалинского городского округа: ____________________________</w:t>
      </w:r>
      <w:r w:rsidR="00145B31">
        <w:rPr>
          <w:rFonts w:ascii="Liberation Serif" w:hAnsi="Liberation Serif"/>
          <w:sz w:val="24"/>
          <w:szCs w:val="24"/>
        </w:rPr>
        <w:t>_____________________</w:t>
      </w:r>
    </w:p>
    <w:p w:rsidR="00ED3327" w:rsidRPr="00F65E5F" w:rsidRDefault="00ED3327" w:rsidP="00ED3327">
      <w:pPr>
        <w:pStyle w:val="ConsPlusNonformat"/>
        <w:rPr>
          <w:rFonts w:ascii="Liberation Serif" w:hAnsi="Liberation Serif"/>
          <w:sz w:val="24"/>
          <w:szCs w:val="24"/>
        </w:rPr>
      </w:pPr>
      <w:r w:rsidRPr="00F65E5F">
        <w:rPr>
          <w:rFonts w:ascii="Liberation Serif" w:hAnsi="Liberation Serif"/>
          <w:sz w:val="24"/>
          <w:szCs w:val="24"/>
        </w:rPr>
        <w:t>______________________________________________________________________</w:t>
      </w:r>
      <w:r w:rsidR="00145B31">
        <w:rPr>
          <w:rFonts w:ascii="Liberation Serif" w:hAnsi="Liberation Serif"/>
          <w:sz w:val="24"/>
          <w:szCs w:val="24"/>
        </w:rPr>
        <w:t>_______</w:t>
      </w:r>
    </w:p>
    <w:p w:rsidR="00ED3327" w:rsidRPr="00F65E5F" w:rsidRDefault="00ED3327" w:rsidP="00ED3327">
      <w:pPr>
        <w:pStyle w:val="ConsPlusNonformat"/>
        <w:rPr>
          <w:rFonts w:ascii="Liberation Serif" w:hAnsi="Liberation Serif"/>
          <w:sz w:val="24"/>
          <w:szCs w:val="24"/>
        </w:rPr>
      </w:pPr>
      <w:r w:rsidRPr="00F65E5F">
        <w:rPr>
          <w:rFonts w:ascii="Liberation Serif" w:hAnsi="Liberation Serif"/>
          <w:sz w:val="24"/>
          <w:szCs w:val="24"/>
        </w:rPr>
        <w:t>______________________________________________________________________</w:t>
      </w:r>
      <w:r w:rsidR="00145B31">
        <w:rPr>
          <w:rFonts w:ascii="Liberation Serif" w:hAnsi="Liberation Serif"/>
          <w:sz w:val="24"/>
          <w:szCs w:val="24"/>
        </w:rPr>
        <w:t>_______</w:t>
      </w:r>
    </w:p>
    <w:p w:rsidR="00ED3327" w:rsidRPr="00F65E5F" w:rsidRDefault="00ED3327" w:rsidP="00ED3327">
      <w:pPr>
        <w:pStyle w:val="ConsPlusNonformat"/>
        <w:rPr>
          <w:rFonts w:ascii="Liberation Serif" w:hAnsi="Liberation Serif"/>
          <w:sz w:val="24"/>
          <w:szCs w:val="24"/>
        </w:rPr>
      </w:pPr>
      <w:r w:rsidRPr="00F65E5F">
        <w:rPr>
          <w:rFonts w:ascii="Liberation Serif" w:hAnsi="Liberation Serif"/>
          <w:sz w:val="24"/>
          <w:szCs w:val="24"/>
        </w:rPr>
        <w:t>______________________________________________________________________</w:t>
      </w:r>
      <w:r w:rsidR="00145B31">
        <w:rPr>
          <w:rFonts w:ascii="Liberation Serif" w:hAnsi="Liberation Serif"/>
          <w:sz w:val="24"/>
          <w:szCs w:val="24"/>
        </w:rPr>
        <w:t>_______</w:t>
      </w:r>
    </w:p>
    <w:p w:rsidR="00ED3327" w:rsidRPr="00F65E5F" w:rsidRDefault="00ED3327" w:rsidP="00542FC4">
      <w:pPr>
        <w:pStyle w:val="ConsPlusNonformat"/>
        <w:ind w:firstLine="284"/>
        <w:jc w:val="both"/>
        <w:rPr>
          <w:rFonts w:ascii="Liberation Serif" w:hAnsi="Liberation Serif"/>
          <w:sz w:val="24"/>
          <w:szCs w:val="24"/>
        </w:rPr>
      </w:pPr>
      <w:r w:rsidRPr="00F65E5F">
        <w:rPr>
          <w:rFonts w:ascii="Liberation Serif" w:hAnsi="Liberation Serif"/>
          <w:sz w:val="24"/>
          <w:szCs w:val="24"/>
        </w:rPr>
        <w:t>4. Территория  Шалинского городского  округа  (части городского</w:t>
      </w:r>
      <w:r w:rsidR="00542FC4">
        <w:rPr>
          <w:rFonts w:ascii="Liberation Serif" w:hAnsi="Liberation Serif"/>
          <w:sz w:val="24"/>
          <w:szCs w:val="24"/>
        </w:rPr>
        <w:t xml:space="preserve"> </w:t>
      </w:r>
      <w:r w:rsidRPr="00F65E5F">
        <w:rPr>
          <w:rFonts w:ascii="Liberation Serif" w:hAnsi="Liberation Serif"/>
          <w:sz w:val="24"/>
          <w:szCs w:val="24"/>
        </w:rPr>
        <w:t>округа), в границах которой планируется к реализации  инициативный  проект:</w:t>
      </w:r>
    </w:p>
    <w:p w:rsidR="00ED3327" w:rsidRPr="00F65E5F" w:rsidRDefault="00ED3327" w:rsidP="00ED3327">
      <w:pPr>
        <w:pStyle w:val="ConsPlusNonformat"/>
        <w:rPr>
          <w:rFonts w:ascii="Liberation Serif" w:hAnsi="Liberation Serif"/>
          <w:sz w:val="24"/>
          <w:szCs w:val="24"/>
        </w:rPr>
      </w:pPr>
      <w:r w:rsidRPr="00F65E5F">
        <w:rPr>
          <w:rFonts w:ascii="Liberation Serif" w:hAnsi="Liberation Serif"/>
          <w:sz w:val="24"/>
          <w:szCs w:val="24"/>
        </w:rPr>
        <w:t>______________________________________________________________________</w:t>
      </w:r>
      <w:r w:rsidR="00145B31">
        <w:rPr>
          <w:rFonts w:ascii="Liberation Serif" w:hAnsi="Liberation Serif"/>
          <w:sz w:val="24"/>
          <w:szCs w:val="24"/>
        </w:rPr>
        <w:t>_______</w:t>
      </w:r>
    </w:p>
    <w:p w:rsidR="00ED3327" w:rsidRDefault="00ED3327" w:rsidP="00542FC4">
      <w:pPr>
        <w:pStyle w:val="ConsPlusNonformat"/>
        <w:ind w:firstLine="284"/>
        <w:jc w:val="both"/>
        <w:rPr>
          <w:rFonts w:ascii="Liberation Serif" w:hAnsi="Liberation Serif"/>
          <w:sz w:val="24"/>
          <w:szCs w:val="24"/>
        </w:rPr>
      </w:pPr>
      <w:r w:rsidRPr="00F65E5F">
        <w:rPr>
          <w:rFonts w:ascii="Liberation Serif" w:hAnsi="Liberation Serif"/>
          <w:sz w:val="24"/>
          <w:szCs w:val="24"/>
        </w:rPr>
        <w:t xml:space="preserve">5. Обоснование предложений по решению проблемы, указанной в </w:t>
      </w:r>
      <w:hyperlink w:anchor="P339" w:history="1">
        <w:r w:rsidRPr="00F65E5F">
          <w:rPr>
            <w:rFonts w:ascii="Liberation Serif" w:hAnsi="Liberation Serif"/>
            <w:sz w:val="24"/>
            <w:szCs w:val="24"/>
          </w:rPr>
          <w:t>п. 3</w:t>
        </w:r>
      </w:hyperlink>
      <w:r w:rsidR="00542FC4">
        <w:t xml:space="preserve"> </w:t>
      </w:r>
      <w:r w:rsidRPr="00F65E5F">
        <w:rPr>
          <w:rFonts w:ascii="Liberation Serif" w:hAnsi="Liberation Serif"/>
          <w:sz w:val="24"/>
          <w:szCs w:val="24"/>
        </w:rPr>
        <w:t>инициативного проекта</w:t>
      </w:r>
      <w:r w:rsidR="00542FC4">
        <w:rPr>
          <w:rFonts w:ascii="Liberation Serif" w:hAnsi="Liberation Serif"/>
          <w:sz w:val="24"/>
          <w:szCs w:val="24"/>
        </w:rPr>
        <w:t>_______________________________________________________________________</w:t>
      </w:r>
    </w:p>
    <w:p w:rsidR="00542FC4" w:rsidRPr="00F65E5F" w:rsidRDefault="00542FC4" w:rsidP="00542FC4">
      <w:pPr>
        <w:pStyle w:val="ConsPlusNonformat"/>
        <w:jc w:val="both"/>
        <w:rPr>
          <w:rFonts w:ascii="Liberation Serif" w:hAnsi="Liberation Serif"/>
          <w:sz w:val="24"/>
          <w:szCs w:val="24"/>
        </w:rPr>
      </w:pPr>
      <w:r>
        <w:rPr>
          <w:rFonts w:ascii="Liberation Serif" w:hAnsi="Liberation Serif"/>
          <w:sz w:val="24"/>
          <w:szCs w:val="24"/>
        </w:rPr>
        <w:t>_____________________________________________________________________________</w:t>
      </w:r>
    </w:p>
    <w:p w:rsidR="00ED3327" w:rsidRDefault="00ED3327" w:rsidP="00542FC4">
      <w:pPr>
        <w:pStyle w:val="ConsPlusNonformat"/>
        <w:ind w:firstLine="284"/>
        <w:jc w:val="both"/>
        <w:rPr>
          <w:rFonts w:ascii="Liberation Serif" w:hAnsi="Liberation Serif"/>
          <w:sz w:val="24"/>
          <w:szCs w:val="24"/>
        </w:rPr>
      </w:pPr>
      <w:r w:rsidRPr="00F65E5F">
        <w:rPr>
          <w:rFonts w:ascii="Liberation Serif" w:hAnsi="Liberation Serif"/>
          <w:sz w:val="24"/>
          <w:szCs w:val="24"/>
        </w:rPr>
        <w:t xml:space="preserve">5.1. Вопросы местного значения или иные вопросы, право </w:t>
      </w:r>
      <w:proofErr w:type="gramStart"/>
      <w:r w:rsidRPr="00F65E5F">
        <w:rPr>
          <w:rFonts w:ascii="Liberation Serif" w:hAnsi="Liberation Serif"/>
          <w:sz w:val="24"/>
          <w:szCs w:val="24"/>
        </w:rPr>
        <w:t>решения</w:t>
      </w:r>
      <w:proofErr w:type="gramEnd"/>
      <w:r w:rsidRPr="00F65E5F">
        <w:rPr>
          <w:rFonts w:ascii="Liberation Serif" w:hAnsi="Liberation Serif"/>
          <w:sz w:val="24"/>
          <w:szCs w:val="24"/>
        </w:rPr>
        <w:t xml:space="preserve">  которых предоставлено органам местного самоуправления  Шалинского городского  округа, на решение которых</w:t>
      </w:r>
      <w:r w:rsidR="00542FC4">
        <w:rPr>
          <w:rFonts w:ascii="Liberation Serif" w:hAnsi="Liberation Serif"/>
          <w:sz w:val="24"/>
          <w:szCs w:val="24"/>
        </w:rPr>
        <w:t xml:space="preserve"> направлен инициативный проект:</w:t>
      </w:r>
      <w:r w:rsidRPr="00F65E5F">
        <w:rPr>
          <w:rFonts w:ascii="Liberation Serif" w:hAnsi="Liberation Serif"/>
          <w:sz w:val="24"/>
          <w:szCs w:val="24"/>
        </w:rPr>
        <w:t>__________________________</w:t>
      </w:r>
      <w:r w:rsidR="00542FC4">
        <w:rPr>
          <w:rFonts w:ascii="Liberation Serif" w:hAnsi="Liberation Serif"/>
          <w:sz w:val="24"/>
          <w:szCs w:val="24"/>
        </w:rPr>
        <w:t>_______</w:t>
      </w:r>
    </w:p>
    <w:p w:rsidR="00542FC4" w:rsidRPr="00F65E5F" w:rsidRDefault="00542FC4" w:rsidP="00542FC4">
      <w:pPr>
        <w:pStyle w:val="ConsPlusNonformat"/>
        <w:jc w:val="both"/>
        <w:rPr>
          <w:rFonts w:ascii="Liberation Serif" w:hAnsi="Liberation Serif"/>
          <w:sz w:val="24"/>
          <w:szCs w:val="24"/>
        </w:rPr>
      </w:pPr>
      <w:r>
        <w:rPr>
          <w:rFonts w:ascii="Liberation Serif" w:hAnsi="Liberation Serif"/>
          <w:sz w:val="24"/>
          <w:szCs w:val="24"/>
        </w:rPr>
        <w:t>_____________________________________________________________________________</w:t>
      </w:r>
    </w:p>
    <w:p w:rsidR="00ED3327" w:rsidRPr="00F65E5F" w:rsidRDefault="00ED3327" w:rsidP="00542FC4">
      <w:pPr>
        <w:pStyle w:val="ConsPlusNonformat"/>
        <w:ind w:firstLine="284"/>
        <w:rPr>
          <w:rFonts w:ascii="Liberation Serif" w:hAnsi="Liberation Serif"/>
          <w:sz w:val="24"/>
          <w:szCs w:val="24"/>
        </w:rPr>
      </w:pPr>
      <w:r w:rsidRPr="00F65E5F">
        <w:rPr>
          <w:rFonts w:ascii="Liberation Serif" w:hAnsi="Liberation Serif"/>
          <w:sz w:val="24"/>
          <w:szCs w:val="24"/>
        </w:rPr>
        <w:t>5.2. Цели проекта: _____________________________________________</w:t>
      </w:r>
      <w:r w:rsidR="00542FC4">
        <w:rPr>
          <w:rFonts w:ascii="Liberation Serif" w:hAnsi="Liberation Serif"/>
          <w:sz w:val="24"/>
          <w:szCs w:val="24"/>
        </w:rPr>
        <w:t>__</w:t>
      </w:r>
      <w:r w:rsidRPr="00F65E5F">
        <w:rPr>
          <w:rFonts w:ascii="Liberation Serif" w:hAnsi="Liberation Serif"/>
          <w:sz w:val="24"/>
          <w:szCs w:val="24"/>
        </w:rPr>
        <w:t>__</w:t>
      </w:r>
      <w:r w:rsidR="00145B31">
        <w:rPr>
          <w:rFonts w:ascii="Liberation Serif" w:hAnsi="Liberation Serif"/>
          <w:sz w:val="24"/>
          <w:szCs w:val="24"/>
        </w:rPr>
        <w:t>__________</w:t>
      </w:r>
    </w:p>
    <w:p w:rsidR="00ED3327" w:rsidRPr="00F65E5F" w:rsidRDefault="00ED3327" w:rsidP="00ED3327">
      <w:pPr>
        <w:pStyle w:val="ConsPlusNonformat"/>
        <w:rPr>
          <w:rFonts w:ascii="Liberation Serif" w:hAnsi="Liberation Serif"/>
          <w:sz w:val="24"/>
          <w:szCs w:val="24"/>
        </w:rPr>
      </w:pPr>
      <w:r w:rsidRPr="00F65E5F">
        <w:rPr>
          <w:rFonts w:ascii="Liberation Serif" w:hAnsi="Liberation Serif"/>
          <w:sz w:val="24"/>
          <w:szCs w:val="24"/>
        </w:rPr>
        <w:t>_____________________________________________________________________</w:t>
      </w:r>
      <w:r w:rsidR="00145B31">
        <w:rPr>
          <w:rFonts w:ascii="Liberation Serif" w:hAnsi="Liberation Serif"/>
          <w:sz w:val="24"/>
          <w:szCs w:val="24"/>
        </w:rPr>
        <w:t>__</w:t>
      </w:r>
      <w:r w:rsidR="00542FC4">
        <w:rPr>
          <w:rFonts w:ascii="Liberation Serif" w:hAnsi="Liberation Serif"/>
          <w:sz w:val="24"/>
          <w:szCs w:val="24"/>
        </w:rPr>
        <w:t>__</w:t>
      </w:r>
      <w:r w:rsidR="00145B31">
        <w:rPr>
          <w:rFonts w:ascii="Liberation Serif" w:hAnsi="Liberation Serif"/>
          <w:sz w:val="24"/>
          <w:szCs w:val="24"/>
        </w:rPr>
        <w:t>____</w:t>
      </w:r>
    </w:p>
    <w:p w:rsidR="00ED3327" w:rsidRPr="00F65E5F" w:rsidRDefault="00ED3327" w:rsidP="00ED3327">
      <w:pPr>
        <w:pStyle w:val="ConsPlusNonformat"/>
        <w:rPr>
          <w:rFonts w:ascii="Liberation Serif" w:hAnsi="Liberation Serif"/>
          <w:sz w:val="24"/>
          <w:szCs w:val="24"/>
        </w:rPr>
      </w:pPr>
      <w:r w:rsidRPr="00F65E5F">
        <w:rPr>
          <w:rFonts w:ascii="Liberation Serif" w:hAnsi="Liberation Serif"/>
          <w:sz w:val="24"/>
          <w:szCs w:val="24"/>
        </w:rPr>
        <w:t>_____________________________________________________________________</w:t>
      </w:r>
      <w:r w:rsidR="00542FC4">
        <w:rPr>
          <w:rFonts w:ascii="Liberation Serif" w:hAnsi="Liberation Serif"/>
          <w:sz w:val="24"/>
          <w:szCs w:val="24"/>
        </w:rPr>
        <w:t>__</w:t>
      </w:r>
      <w:r w:rsidRPr="00F65E5F">
        <w:rPr>
          <w:rFonts w:ascii="Liberation Serif" w:hAnsi="Liberation Serif"/>
          <w:sz w:val="24"/>
          <w:szCs w:val="24"/>
        </w:rPr>
        <w:t>_</w:t>
      </w:r>
      <w:r w:rsidR="00145B31">
        <w:rPr>
          <w:rFonts w:ascii="Liberation Serif" w:hAnsi="Liberation Serif"/>
          <w:sz w:val="24"/>
          <w:szCs w:val="24"/>
        </w:rPr>
        <w:t>_____</w:t>
      </w:r>
    </w:p>
    <w:p w:rsidR="00ED3327" w:rsidRPr="00F65E5F" w:rsidRDefault="00ED3327" w:rsidP="00ED3327">
      <w:pPr>
        <w:pStyle w:val="ConsPlusNonformat"/>
        <w:rPr>
          <w:rFonts w:ascii="Liberation Serif" w:hAnsi="Liberation Serif"/>
          <w:sz w:val="24"/>
          <w:szCs w:val="24"/>
        </w:rPr>
      </w:pPr>
      <w:r w:rsidRPr="00F65E5F">
        <w:rPr>
          <w:rFonts w:ascii="Liberation Serif" w:hAnsi="Liberation Serif"/>
          <w:sz w:val="24"/>
          <w:szCs w:val="24"/>
        </w:rPr>
        <w:t>________________________________________________________________</w:t>
      </w:r>
      <w:r w:rsidR="00542FC4">
        <w:rPr>
          <w:rFonts w:ascii="Liberation Serif" w:hAnsi="Liberation Serif"/>
          <w:sz w:val="24"/>
          <w:szCs w:val="24"/>
        </w:rPr>
        <w:t>__</w:t>
      </w:r>
      <w:r w:rsidRPr="00F65E5F">
        <w:rPr>
          <w:rFonts w:ascii="Liberation Serif" w:hAnsi="Liberation Serif"/>
          <w:sz w:val="24"/>
          <w:szCs w:val="24"/>
        </w:rPr>
        <w:t>______</w:t>
      </w:r>
      <w:r w:rsidR="00145B31">
        <w:rPr>
          <w:rFonts w:ascii="Liberation Serif" w:hAnsi="Liberation Serif"/>
          <w:sz w:val="24"/>
          <w:szCs w:val="24"/>
        </w:rPr>
        <w:t>_____</w:t>
      </w:r>
    </w:p>
    <w:p w:rsidR="00ED3327" w:rsidRDefault="00ED3327" w:rsidP="00542FC4">
      <w:pPr>
        <w:pStyle w:val="ConsPlusNonformat"/>
        <w:ind w:firstLine="284"/>
        <w:jc w:val="both"/>
        <w:rPr>
          <w:rFonts w:ascii="Liberation Serif" w:hAnsi="Liberation Serif"/>
          <w:sz w:val="24"/>
          <w:szCs w:val="24"/>
        </w:rPr>
      </w:pPr>
      <w:r w:rsidRPr="00F65E5F">
        <w:rPr>
          <w:rFonts w:ascii="Liberation Serif" w:hAnsi="Liberation Serif"/>
          <w:sz w:val="24"/>
          <w:szCs w:val="24"/>
        </w:rPr>
        <w:t>5.3. Предварительный  расчет   необходимых   расходов   на   реализацию инициативного проекта:</w:t>
      </w:r>
    </w:p>
    <w:p w:rsidR="00ED2589" w:rsidRDefault="00ED2589" w:rsidP="00542FC4">
      <w:pPr>
        <w:pStyle w:val="ConsPlusNonformat"/>
        <w:ind w:firstLine="284"/>
        <w:jc w:val="both"/>
        <w:rPr>
          <w:rFonts w:ascii="Liberation Serif" w:hAnsi="Liberation Serif"/>
          <w:sz w:val="24"/>
          <w:szCs w:val="24"/>
        </w:rPr>
      </w:pPr>
    </w:p>
    <w:p w:rsidR="00ED2589" w:rsidRPr="00F65E5F" w:rsidRDefault="00ED2589" w:rsidP="00542FC4">
      <w:pPr>
        <w:pStyle w:val="ConsPlusNonformat"/>
        <w:ind w:firstLine="284"/>
        <w:jc w:val="both"/>
        <w:rPr>
          <w:rFonts w:ascii="Liberation Serif" w:hAnsi="Liberation Serif"/>
          <w:sz w:val="24"/>
          <w:szCs w:val="24"/>
        </w:rPr>
      </w:pPr>
    </w:p>
    <w:p w:rsidR="00ED3327" w:rsidRPr="00F65E5F" w:rsidRDefault="00ED3327" w:rsidP="00ED3327">
      <w:pPr>
        <w:pStyle w:val="ConsPlusNormal"/>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2721"/>
        <w:gridCol w:w="737"/>
        <w:gridCol w:w="567"/>
        <w:gridCol w:w="744"/>
        <w:gridCol w:w="674"/>
        <w:gridCol w:w="850"/>
        <w:gridCol w:w="680"/>
        <w:gridCol w:w="794"/>
        <w:gridCol w:w="971"/>
      </w:tblGrid>
      <w:tr w:rsidR="00ED3327" w:rsidRPr="00F65E5F" w:rsidTr="00283653">
        <w:tc>
          <w:tcPr>
            <w:tcW w:w="680" w:type="dxa"/>
            <w:vMerge w:val="restart"/>
            <w:vAlign w:val="center"/>
          </w:tcPr>
          <w:p w:rsidR="00ED3327" w:rsidRPr="00F65E5F" w:rsidRDefault="00283653" w:rsidP="00283653">
            <w:pPr>
              <w:pStyle w:val="ConsPlusNormal"/>
              <w:jc w:val="center"/>
              <w:rPr>
                <w:b/>
                <w:sz w:val="24"/>
                <w:szCs w:val="24"/>
              </w:rPr>
            </w:pPr>
            <w:r>
              <w:rPr>
                <w:sz w:val="24"/>
                <w:szCs w:val="24"/>
              </w:rPr>
              <w:t>№</w:t>
            </w:r>
            <w:r w:rsidR="00ED3327" w:rsidRPr="00F65E5F">
              <w:rPr>
                <w:sz w:val="24"/>
                <w:szCs w:val="24"/>
              </w:rPr>
              <w:t xml:space="preserve"> п/п</w:t>
            </w:r>
          </w:p>
        </w:tc>
        <w:tc>
          <w:tcPr>
            <w:tcW w:w="2721" w:type="dxa"/>
            <w:vMerge w:val="restart"/>
            <w:vAlign w:val="center"/>
          </w:tcPr>
          <w:p w:rsidR="00ED3327" w:rsidRPr="00F65E5F" w:rsidRDefault="00ED3327" w:rsidP="00283653">
            <w:pPr>
              <w:pStyle w:val="ConsPlusNormal"/>
              <w:jc w:val="center"/>
              <w:rPr>
                <w:b/>
                <w:sz w:val="24"/>
                <w:szCs w:val="24"/>
              </w:rPr>
            </w:pPr>
            <w:r w:rsidRPr="00F65E5F">
              <w:rPr>
                <w:sz w:val="24"/>
                <w:szCs w:val="24"/>
              </w:rPr>
              <w:t>Наименование расходов</w:t>
            </w:r>
          </w:p>
        </w:tc>
        <w:tc>
          <w:tcPr>
            <w:tcW w:w="1304" w:type="dxa"/>
            <w:gridSpan w:val="2"/>
            <w:vMerge w:val="restart"/>
            <w:vAlign w:val="center"/>
          </w:tcPr>
          <w:p w:rsidR="00ED3327" w:rsidRPr="00F65E5F" w:rsidRDefault="00ED3327" w:rsidP="00283653">
            <w:pPr>
              <w:pStyle w:val="ConsPlusNormal"/>
              <w:jc w:val="center"/>
              <w:rPr>
                <w:b/>
                <w:sz w:val="24"/>
                <w:szCs w:val="24"/>
              </w:rPr>
            </w:pPr>
            <w:r w:rsidRPr="00F65E5F">
              <w:rPr>
                <w:sz w:val="24"/>
                <w:szCs w:val="24"/>
              </w:rPr>
              <w:t>Общая стоимость</w:t>
            </w:r>
          </w:p>
        </w:tc>
        <w:tc>
          <w:tcPr>
            <w:tcW w:w="4713" w:type="dxa"/>
            <w:gridSpan w:val="6"/>
            <w:vAlign w:val="center"/>
          </w:tcPr>
          <w:p w:rsidR="00ED3327" w:rsidRPr="00F65E5F" w:rsidRDefault="00ED3327" w:rsidP="00283653">
            <w:pPr>
              <w:pStyle w:val="ConsPlusNormal"/>
              <w:ind w:hanging="27"/>
              <w:jc w:val="center"/>
              <w:rPr>
                <w:b/>
                <w:sz w:val="24"/>
                <w:szCs w:val="24"/>
              </w:rPr>
            </w:pPr>
            <w:r w:rsidRPr="00F65E5F">
              <w:rPr>
                <w:sz w:val="24"/>
                <w:szCs w:val="24"/>
              </w:rPr>
              <w:t>Финансирование за счет</w:t>
            </w:r>
          </w:p>
        </w:tc>
      </w:tr>
      <w:tr w:rsidR="00ED3327" w:rsidRPr="00F65E5F" w:rsidTr="00283653">
        <w:tc>
          <w:tcPr>
            <w:tcW w:w="680" w:type="dxa"/>
            <w:vMerge/>
            <w:vAlign w:val="center"/>
          </w:tcPr>
          <w:p w:rsidR="00ED3327" w:rsidRPr="00F65E5F" w:rsidRDefault="00ED3327" w:rsidP="00283653">
            <w:pPr>
              <w:jc w:val="center"/>
              <w:rPr>
                <w:rFonts w:ascii="Liberation Serif" w:hAnsi="Liberation Serif"/>
                <w:b/>
                <w:szCs w:val="24"/>
              </w:rPr>
            </w:pPr>
          </w:p>
        </w:tc>
        <w:tc>
          <w:tcPr>
            <w:tcW w:w="2721" w:type="dxa"/>
            <w:vMerge/>
            <w:vAlign w:val="center"/>
          </w:tcPr>
          <w:p w:rsidR="00ED3327" w:rsidRPr="00F65E5F" w:rsidRDefault="00ED3327" w:rsidP="00283653">
            <w:pPr>
              <w:jc w:val="center"/>
              <w:rPr>
                <w:rFonts w:ascii="Liberation Serif" w:hAnsi="Liberation Serif"/>
                <w:b/>
                <w:szCs w:val="24"/>
              </w:rPr>
            </w:pPr>
          </w:p>
        </w:tc>
        <w:tc>
          <w:tcPr>
            <w:tcW w:w="1304" w:type="dxa"/>
            <w:gridSpan w:val="2"/>
            <w:vMerge/>
            <w:vAlign w:val="center"/>
          </w:tcPr>
          <w:p w:rsidR="00ED3327" w:rsidRPr="00F65E5F" w:rsidRDefault="00ED3327" w:rsidP="00283653">
            <w:pPr>
              <w:jc w:val="center"/>
              <w:rPr>
                <w:rFonts w:ascii="Liberation Serif" w:hAnsi="Liberation Serif"/>
                <w:b/>
                <w:szCs w:val="24"/>
              </w:rPr>
            </w:pPr>
          </w:p>
        </w:tc>
        <w:tc>
          <w:tcPr>
            <w:tcW w:w="1418" w:type="dxa"/>
            <w:gridSpan w:val="2"/>
            <w:vAlign w:val="center"/>
          </w:tcPr>
          <w:p w:rsidR="00ED3327" w:rsidRPr="00F65E5F" w:rsidRDefault="00ED3327" w:rsidP="00283653">
            <w:pPr>
              <w:pStyle w:val="ConsPlusNormal"/>
              <w:jc w:val="center"/>
              <w:rPr>
                <w:b/>
                <w:sz w:val="24"/>
                <w:szCs w:val="24"/>
              </w:rPr>
            </w:pPr>
            <w:r w:rsidRPr="00F65E5F">
              <w:rPr>
                <w:sz w:val="24"/>
                <w:szCs w:val="24"/>
              </w:rPr>
              <w:t xml:space="preserve">средств </w:t>
            </w:r>
            <w:r w:rsidRPr="00F65E5F">
              <w:rPr>
                <w:sz w:val="24"/>
                <w:szCs w:val="24"/>
              </w:rPr>
              <w:lastRenderedPageBreak/>
              <w:t>населения</w:t>
            </w:r>
          </w:p>
        </w:tc>
        <w:tc>
          <w:tcPr>
            <w:tcW w:w="1530" w:type="dxa"/>
            <w:gridSpan w:val="2"/>
            <w:vAlign w:val="center"/>
          </w:tcPr>
          <w:p w:rsidR="00ED3327" w:rsidRPr="00F65E5F" w:rsidRDefault="00ED3327" w:rsidP="00283653">
            <w:pPr>
              <w:pStyle w:val="ConsPlusNormal"/>
              <w:jc w:val="center"/>
              <w:rPr>
                <w:b/>
                <w:sz w:val="24"/>
                <w:szCs w:val="24"/>
              </w:rPr>
            </w:pPr>
            <w:r w:rsidRPr="00F65E5F">
              <w:rPr>
                <w:sz w:val="24"/>
                <w:szCs w:val="24"/>
              </w:rPr>
              <w:lastRenderedPageBreak/>
              <w:t xml:space="preserve">средств </w:t>
            </w:r>
            <w:r w:rsidRPr="00F65E5F">
              <w:rPr>
                <w:sz w:val="24"/>
                <w:szCs w:val="24"/>
              </w:rPr>
              <w:lastRenderedPageBreak/>
              <w:t>бюджета Шалинского городского округа</w:t>
            </w:r>
          </w:p>
        </w:tc>
        <w:tc>
          <w:tcPr>
            <w:tcW w:w="1765" w:type="dxa"/>
            <w:gridSpan w:val="2"/>
            <w:vAlign w:val="center"/>
          </w:tcPr>
          <w:p w:rsidR="00ED3327" w:rsidRPr="00F65E5F" w:rsidRDefault="00ED3327" w:rsidP="00283653">
            <w:pPr>
              <w:pStyle w:val="ConsPlusNormal"/>
              <w:ind w:firstLine="2"/>
              <w:jc w:val="center"/>
              <w:rPr>
                <w:b/>
                <w:sz w:val="24"/>
                <w:szCs w:val="24"/>
              </w:rPr>
            </w:pPr>
            <w:r w:rsidRPr="00F65E5F">
              <w:rPr>
                <w:sz w:val="24"/>
                <w:szCs w:val="24"/>
              </w:rPr>
              <w:lastRenderedPageBreak/>
              <w:t xml:space="preserve">иных </w:t>
            </w:r>
            <w:r w:rsidRPr="00F65E5F">
              <w:rPr>
                <w:sz w:val="24"/>
                <w:szCs w:val="24"/>
              </w:rPr>
              <w:lastRenderedPageBreak/>
              <w:t>источников (указать источники)</w:t>
            </w:r>
          </w:p>
        </w:tc>
      </w:tr>
      <w:tr w:rsidR="00ED3327" w:rsidRPr="00F65E5F" w:rsidTr="0081749F">
        <w:tc>
          <w:tcPr>
            <w:tcW w:w="680" w:type="dxa"/>
            <w:vMerge/>
            <w:vAlign w:val="center"/>
          </w:tcPr>
          <w:p w:rsidR="00ED3327" w:rsidRPr="00F65E5F" w:rsidRDefault="00ED3327" w:rsidP="00283653">
            <w:pPr>
              <w:jc w:val="center"/>
              <w:rPr>
                <w:rFonts w:ascii="Liberation Serif" w:hAnsi="Liberation Serif"/>
                <w:b/>
                <w:szCs w:val="24"/>
              </w:rPr>
            </w:pPr>
          </w:p>
        </w:tc>
        <w:tc>
          <w:tcPr>
            <w:tcW w:w="2721" w:type="dxa"/>
            <w:vMerge/>
            <w:vAlign w:val="center"/>
          </w:tcPr>
          <w:p w:rsidR="00ED3327" w:rsidRPr="00F65E5F" w:rsidRDefault="00ED3327" w:rsidP="00283653">
            <w:pPr>
              <w:jc w:val="center"/>
              <w:rPr>
                <w:rFonts w:ascii="Liberation Serif" w:hAnsi="Liberation Serif"/>
                <w:b/>
                <w:szCs w:val="24"/>
              </w:rPr>
            </w:pPr>
          </w:p>
        </w:tc>
        <w:tc>
          <w:tcPr>
            <w:tcW w:w="737" w:type="dxa"/>
            <w:vAlign w:val="center"/>
          </w:tcPr>
          <w:p w:rsidR="00ED3327" w:rsidRPr="00F65E5F" w:rsidRDefault="00ED3327" w:rsidP="0081749F">
            <w:pPr>
              <w:pStyle w:val="ConsPlusNormal"/>
              <w:tabs>
                <w:tab w:val="left" w:pos="199"/>
              </w:tabs>
              <w:ind w:left="-282"/>
              <w:jc w:val="center"/>
              <w:rPr>
                <w:b/>
                <w:sz w:val="24"/>
                <w:szCs w:val="24"/>
              </w:rPr>
            </w:pPr>
            <w:r w:rsidRPr="00F65E5F">
              <w:rPr>
                <w:sz w:val="24"/>
                <w:szCs w:val="24"/>
              </w:rPr>
              <w:t>руб.</w:t>
            </w:r>
          </w:p>
        </w:tc>
        <w:tc>
          <w:tcPr>
            <w:tcW w:w="567" w:type="dxa"/>
            <w:vAlign w:val="center"/>
          </w:tcPr>
          <w:p w:rsidR="00ED3327" w:rsidRPr="00F65E5F" w:rsidRDefault="00ED3327" w:rsidP="0081749F">
            <w:pPr>
              <w:pStyle w:val="ConsPlusNormal"/>
              <w:jc w:val="center"/>
              <w:rPr>
                <w:b/>
                <w:sz w:val="24"/>
                <w:szCs w:val="24"/>
              </w:rPr>
            </w:pPr>
            <w:r w:rsidRPr="00F65E5F">
              <w:rPr>
                <w:sz w:val="24"/>
                <w:szCs w:val="24"/>
              </w:rPr>
              <w:t>%</w:t>
            </w:r>
          </w:p>
        </w:tc>
        <w:tc>
          <w:tcPr>
            <w:tcW w:w="744" w:type="dxa"/>
            <w:vAlign w:val="center"/>
          </w:tcPr>
          <w:p w:rsidR="00ED3327" w:rsidRPr="00F65E5F" w:rsidRDefault="00ED3327" w:rsidP="0081749F">
            <w:pPr>
              <w:pStyle w:val="ConsPlusNormal"/>
              <w:ind w:left="-169" w:right="-62"/>
              <w:jc w:val="center"/>
              <w:rPr>
                <w:b/>
                <w:sz w:val="24"/>
                <w:szCs w:val="24"/>
              </w:rPr>
            </w:pPr>
            <w:r w:rsidRPr="00F65E5F">
              <w:rPr>
                <w:sz w:val="24"/>
                <w:szCs w:val="24"/>
              </w:rPr>
              <w:t>руб.</w:t>
            </w:r>
          </w:p>
        </w:tc>
        <w:tc>
          <w:tcPr>
            <w:tcW w:w="674" w:type="dxa"/>
            <w:vAlign w:val="center"/>
          </w:tcPr>
          <w:p w:rsidR="00ED3327" w:rsidRPr="00F65E5F" w:rsidRDefault="00ED3327" w:rsidP="0081749F">
            <w:pPr>
              <w:pStyle w:val="ConsPlusNormal"/>
              <w:jc w:val="center"/>
              <w:rPr>
                <w:b/>
                <w:sz w:val="24"/>
                <w:szCs w:val="24"/>
              </w:rPr>
            </w:pPr>
            <w:r w:rsidRPr="00F65E5F">
              <w:rPr>
                <w:sz w:val="24"/>
                <w:szCs w:val="24"/>
              </w:rPr>
              <w:t>%</w:t>
            </w:r>
          </w:p>
        </w:tc>
        <w:tc>
          <w:tcPr>
            <w:tcW w:w="850" w:type="dxa"/>
            <w:vAlign w:val="center"/>
          </w:tcPr>
          <w:p w:rsidR="00ED3327" w:rsidRPr="00F65E5F" w:rsidRDefault="00ED3327" w:rsidP="0081749F">
            <w:pPr>
              <w:pStyle w:val="ConsPlusNormal"/>
              <w:jc w:val="center"/>
              <w:rPr>
                <w:b/>
                <w:sz w:val="24"/>
                <w:szCs w:val="24"/>
              </w:rPr>
            </w:pPr>
            <w:r w:rsidRPr="00F65E5F">
              <w:rPr>
                <w:sz w:val="24"/>
                <w:szCs w:val="24"/>
              </w:rPr>
              <w:t>руб.</w:t>
            </w:r>
          </w:p>
        </w:tc>
        <w:tc>
          <w:tcPr>
            <w:tcW w:w="680" w:type="dxa"/>
            <w:vAlign w:val="center"/>
          </w:tcPr>
          <w:p w:rsidR="00ED3327" w:rsidRPr="00F65E5F" w:rsidRDefault="00ED3327" w:rsidP="0081749F">
            <w:pPr>
              <w:pStyle w:val="ConsPlusNormal"/>
              <w:jc w:val="center"/>
              <w:rPr>
                <w:b/>
                <w:sz w:val="24"/>
                <w:szCs w:val="24"/>
              </w:rPr>
            </w:pPr>
            <w:r w:rsidRPr="00F65E5F">
              <w:rPr>
                <w:sz w:val="24"/>
                <w:szCs w:val="24"/>
              </w:rPr>
              <w:t>%</w:t>
            </w:r>
          </w:p>
        </w:tc>
        <w:tc>
          <w:tcPr>
            <w:tcW w:w="794" w:type="dxa"/>
            <w:vAlign w:val="center"/>
          </w:tcPr>
          <w:p w:rsidR="00ED3327" w:rsidRPr="00F65E5F" w:rsidRDefault="00ED3327" w:rsidP="0081749F">
            <w:pPr>
              <w:pStyle w:val="ConsPlusNormal"/>
              <w:ind w:left="-150"/>
              <w:jc w:val="center"/>
              <w:rPr>
                <w:b/>
                <w:sz w:val="24"/>
                <w:szCs w:val="24"/>
              </w:rPr>
            </w:pPr>
            <w:r w:rsidRPr="00F65E5F">
              <w:rPr>
                <w:sz w:val="24"/>
                <w:szCs w:val="24"/>
              </w:rPr>
              <w:t>руб.</w:t>
            </w:r>
          </w:p>
        </w:tc>
        <w:tc>
          <w:tcPr>
            <w:tcW w:w="971" w:type="dxa"/>
            <w:vAlign w:val="center"/>
          </w:tcPr>
          <w:p w:rsidR="00ED3327" w:rsidRPr="00F65E5F" w:rsidRDefault="00ED3327" w:rsidP="0081749F">
            <w:pPr>
              <w:pStyle w:val="ConsPlusNormal"/>
              <w:jc w:val="center"/>
              <w:rPr>
                <w:b/>
                <w:sz w:val="24"/>
                <w:szCs w:val="24"/>
              </w:rPr>
            </w:pPr>
            <w:r w:rsidRPr="00F65E5F">
              <w:rPr>
                <w:sz w:val="24"/>
                <w:szCs w:val="24"/>
              </w:rPr>
              <w:t>%</w:t>
            </w:r>
          </w:p>
        </w:tc>
      </w:tr>
      <w:tr w:rsidR="00ED3327" w:rsidRPr="00F65E5F" w:rsidTr="00542FC4">
        <w:tc>
          <w:tcPr>
            <w:tcW w:w="680" w:type="dxa"/>
            <w:vAlign w:val="center"/>
          </w:tcPr>
          <w:p w:rsidR="00ED3327" w:rsidRPr="00F65E5F" w:rsidRDefault="00ED3327" w:rsidP="00A51366">
            <w:pPr>
              <w:pStyle w:val="ConsPlusNormal"/>
              <w:rPr>
                <w:b/>
                <w:sz w:val="24"/>
                <w:szCs w:val="24"/>
              </w:rPr>
            </w:pPr>
            <w:r w:rsidRPr="00F65E5F">
              <w:rPr>
                <w:sz w:val="24"/>
                <w:szCs w:val="24"/>
              </w:rPr>
              <w:t>1</w:t>
            </w:r>
          </w:p>
        </w:tc>
        <w:tc>
          <w:tcPr>
            <w:tcW w:w="2721" w:type="dxa"/>
          </w:tcPr>
          <w:p w:rsidR="00ED3327" w:rsidRPr="00F65E5F" w:rsidRDefault="00ED3327" w:rsidP="00A51366">
            <w:pPr>
              <w:pStyle w:val="ConsPlusNormal"/>
              <w:rPr>
                <w:b/>
                <w:sz w:val="24"/>
                <w:szCs w:val="24"/>
              </w:rPr>
            </w:pPr>
            <w:r w:rsidRPr="00F65E5F">
              <w:rPr>
                <w:sz w:val="24"/>
                <w:szCs w:val="24"/>
              </w:rPr>
              <w:t>Разработка технической документации</w:t>
            </w:r>
          </w:p>
        </w:tc>
        <w:tc>
          <w:tcPr>
            <w:tcW w:w="737" w:type="dxa"/>
            <w:vAlign w:val="center"/>
          </w:tcPr>
          <w:p w:rsidR="00ED3327" w:rsidRPr="00F65E5F" w:rsidRDefault="00ED3327" w:rsidP="00A51366">
            <w:pPr>
              <w:pStyle w:val="ConsPlusNormal"/>
              <w:rPr>
                <w:b/>
                <w:sz w:val="24"/>
                <w:szCs w:val="24"/>
              </w:rPr>
            </w:pPr>
          </w:p>
        </w:tc>
        <w:tc>
          <w:tcPr>
            <w:tcW w:w="567" w:type="dxa"/>
            <w:vAlign w:val="center"/>
          </w:tcPr>
          <w:p w:rsidR="00ED3327" w:rsidRPr="00F65E5F" w:rsidRDefault="00ED3327" w:rsidP="00A51366">
            <w:pPr>
              <w:pStyle w:val="ConsPlusNormal"/>
              <w:rPr>
                <w:b/>
                <w:sz w:val="24"/>
                <w:szCs w:val="24"/>
              </w:rPr>
            </w:pPr>
          </w:p>
        </w:tc>
        <w:tc>
          <w:tcPr>
            <w:tcW w:w="744" w:type="dxa"/>
            <w:vAlign w:val="center"/>
          </w:tcPr>
          <w:p w:rsidR="00ED3327" w:rsidRPr="00F65E5F" w:rsidRDefault="00ED3327" w:rsidP="00A51366">
            <w:pPr>
              <w:pStyle w:val="ConsPlusNormal"/>
              <w:rPr>
                <w:b/>
                <w:sz w:val="24"/>
                <w:szCs w:val="24"/>
              </w:rPr>
            </w:pPr>
          </w:p>
        </w:tc>
        <w:tc>
          <w:tcPr>
            <w:tcW w:w="674" w:type="dxa"/>
            <w:vAlign w:val="center"/>
          </w:tcPr>
          <w:p w:rsidR="00ED3327" w:rsidRPr="00F65E5F" w:rsidRDefault="00ED3327" w:rsidP="00A51366">
            <w:pPr>
              <w:pStyle w:val="ConsPlusNormal"/>
              <w:rPr>
                <w:b/>
                <w:sz w:val="24"/>
                <w:szCs w:val="24"/>
              </w:rPr>
            </w:pPr>
          </w:p>
        </w:tc>
        <w:tc>
          <w:tcPr>
            <w:tcW w:w="850" w:type="dxa"/>
            <w:vAlign w:val="center"/>
          </w:tcPr>
          <w:p w:rsidR="00ED3327" w:rsidRPr="00F65E5F" w:rsidRDefault="00ED3327" w:rsidP="00A51366">
            <w:pPr>
              <w:pStyle w:val="ConsPlusNormal"/>
              <w:rPr>
                <w:b/>
                <w:sz w:val="24"/>
                <w:szCs w:val="24"/>
              </w:rPr>
            </w:pPr>
          </w:p>
        </w:tc>
        <w:tc>
          <w:tcPr>
            <w:tcW w:w="680" w:type="dxa"/>
            <w:vAlign w:val="center"/>
          </w:tcPr>
          <w:p w:rsidR="00ED3327" w:rsidRPr="00F65E5F" w:rsidRDefault="00ED3327" w:rsidP="00A51366">
            <w:pPr>
              <w:pStyle w:val="ConsPlusNormal"/>
              <w:rPr>
                <w:b/>
                <w:sz w:val="24"/>
                <w:szCs w:val="24"/>
              </w:rPr>
            </w:pPr>
          </w:p>
        </w:tc>
        <w:tc>
          <w:tcPr>
            <w:tcW w:w="794" w:type="dxa"/>
            <w:vAlign w:val="center"/>
          </w:tcPr>
          <w:p w:rsidR="00ED3327" w:rsidRPr="00F65E5F" w:rsidRDefault="00ED3327" w:rsidP="00A51366">
            <w:pPr>
              <w:pStyle w:val="ConsPlusNormal"/>
              <w:rPr>
                <w:b/>
                <w:sz w:val="24"/>
                <w:szCs w:val="24"/>
              </w:rPr>
            </w:pPr>
          </w:p>
        </w:tc>
        <w:tc>
          <w:tcPr>
            <w:tcW w:w="971" w:type="dxa"/>
            <w:vAlign w:val="center"/>
          </w:tcPr>
          <w:p w:rsidR="00ED3327" w:rsidRPr="00F65E5F" w:rsidRDefault="00ED3327" w:rsidP="00A51366">
            <w:pPr>
              <w:pStyle w:val="ConsPlusNormal"/>
              <w:rPr>
                <w:b/>
                <w:sz w:val="24"/>
                <w:szCs w:val="24"/>
              </w:rPr>
            </w:pPr>
          </w:p>
        </w:tc>
      </w:tr>
      <w:tr w:rsidR="00ED3327" w:rsidRPr="00F65E5F" w:rsidTr="00542FC4">
        <w:tc>
          <w:tcPr>
            <w:tcW w:w="680" w:type="dxa"/>
            <w:vAlign w:val="center"/>
          </w:tcPr>
          <w:p w:rsidR="00ED3327" w:rsidRPr="00F65E5F" w:rsidRDefault="00ED3327" w:rsidP="00A51366">
            <w:pPr>
              <w:pStyle w:val="ConsPlusNormal"/>
              <w:rPr>
                <w:b/>
                <w:sz w:val="24"/>
                <w:szCs w:val="24"/>
              </w:rPr>
            </w:pPr>
            <w:r w:rsidRPr="00F65E5F">
              <w:rPr>
                <w:sz w:val="24"/>
                <w:szCs w:val="24"/>
              </w:rPr>
              <w:t>2</w:t>
            </w:r>
          </w:p>
        </w:tc>
        <w:tc>
          <w:tcPr>
            <w:tcW w:w="2721" w:type="dxa"/>
          </w:tcPr>
          <w:p w:rsidR="00ED3327" w:rsidRPr="00F65E5F" w:rsidRDefault="00ED3327" w:rsidP="00A51366">
            <w:pPr>
              <w:pStyle w:val="ConsPlusNormal"/>
              <w:rPr>
                <w:b/>
                <w:sz w:val="24"/>
                <w:szCs w:val="24"/>
              </w:rPr>
            </w:pPr>
            <w:r w:rsidRPr="00F65E5F">
              <w:rPr>
                <w:sz w:val="24"/>
                <w:szCs w:val="24"/>
              </w:rPr>
              <w:t>Строительные работы (работы по реконструкции)</w:t>
            </w:r>
          </w:p>
        </w:tc>
        <w:tc>
          <w:tcPr>
            <w:tcW w:w="737" w:type="dxa"/>
            <w:vAlign w:val="center"/>
          </w:tcPr>
          <w:p w:rsidR="00ED3327" w:rsidRPr="00F65E5F" w:rsidRDefault="00ED3327" w:rsidP="00A51366">
            <w:pPr>
              <w:pStyle w:val="ConsPlusNormal"/>
              <w:rPr>
                <w:b/>
                <w:sz w:val="24"/>
                <w:szCs w:val="24"/>
              </w:rPr>
            </w:pPr>
          </w:p>
        </w:tc>
        <w:tc>
          <w:tcPr>
            <w:tcW w:w="567" w:type="dxa"/>
            <w:vAlign w:val="center"/>
          </w:tcPr>
          <w:p w:rsidR="00ED3327" w:rsidRPr="00F65E5F" w:rsidRDefault="00ED3327" w:rsidP="00A51366">
            <w:pPr>
              <w:pStyle w:val="ConsPlusNormal"/>
              <w:rPr>
                <w:b/>
                <w:sz w:val="24"/>
                <w:szCs w:val="24"/>
              </w:rPr>
            </w:pPr>
          </w:p>
        </w:tc>
        <w:tc>
          <w:tcPr>
            <w:tcW w:w="744" w:type="dxa"/>
            <w:vAlign w:val="center"/>
          </w:tcPr>
          <w:p w:rsidR="00ED3327" w:rsidRPr="00F65E5F" w:rsidRDefault="00ED3327" w:rsidP="00A51366">
            <w:pPr>
              <w:pStyle w:val="ConsPlusNormal"/>
              <w:rPr>
                <w:b/>
                <w:sz w:val="24"/>
                <w:szCs w:val="24"/>
              </w:rPr>
            </w:pPr>
          </w:p>
        </w:tc>
        <w:tc>
          <w:tcPr>
            <w:tcW w:w="674" w:type="dxa"/>
            <w:vAlign w:val="center"/>
          </w:tcPr>
          <w:p w:rsidR="00ED3327" w:rsidRPr="00F65E5F" w:rsidRDefault="00ED3327" w:rsidP="00A51366">
            <w:pPr>
              <w:pStyle w:val="ConsPlusNormal"/>
              <w:rPr>
                <w:b/>
                <w:sz w:val="24"/>
                <w:szCs w:val="24"/>
              </w:rPr>
            </w:pPr>
          </w:p>
        </w:tc>
        <w:tc>
          <w:tcPr>
            <w:tcW w:w="850" w:type="dxa"/>
            <w:vAlign w:val="center"/>
          </w:tcPr>
          <w:p w:rsidR="00ED3327" w:rsidRPr="00F65E5F" w:rsidRDefault="00ED3327" w:rsidP="00A51366">
            <w:pPr>
              <w:pStyle w:val="ConsPlusNormal"/>
              <w:rPr>
                <w:b/>
                <w:sz w:val="24"/>
                <w:szCs w:val="24"/>
              </w:rPr>
            </w:pPr>
          </w:p>
        </w:tc>
        <w:tc>
          <w:tcPr>
            <w:tcW w:w="680" w:type="dxa"/>
            <w:vAlign w:val="center"/>
          </w:tcPr>
          <w:p w:rsidR="00ED3327" w:rsidRPr="00F65E5F" w:rsidRDefault="00ED3327" w:rsidP="00A51366">
            <w:pPr>
              <w:pStyle w:val="ConsPlusNormal"/>
              <w:rPr>
                <w:b/>
                <w:sz w:val="24"/>
                <w:szCs w:val="24"/>
              </w:rPr>
            </w:pPr>
          </w:p>
        </w:tc>
        <w:tc>
          <w:tcPr>
            <w:tcW w:w="794" w:type="dxa"/>
            <w:vAlign w:val="center"/>
          </w:tcPr>
          <w:p w:rsidR="00ED3327" w:rsidRPr="00F65E5F" w:rsidRDefault="00ED3327" w:rsidP="00A51366">
            <w:pPr>
              <w:pStyle w:val="ConsPlusNormal"/>
              <w:rPr>
                <w:b/>
                <w:sz w:val="24"/>
                <w:szCs w:val="24"/>
              </w:rPr>
            </w:pPr>
          </w:p>
        </w:tc>
        <w:tc>
          <w:tcPr>
            <w:tcW w:w="971" w:type="dxa"/>
            <w:vAlign w:val="center"/>
          </w:tcPr>
          <w:p w:rsidR="00ED3327" w:rsidRPr="00F65E5F" w:rsidRDefault="00ED3327" w:rsidP="00A51366">
            <w:pPr>
              <w:pStyle w:val="ConsPlusNormal"/>
              <w:rPr>
                <w:b/>
                <w:sz w:val="24"/>
                <w:szCs w:val="24"/>
              </w:rPr>
            </w:pPr>
          </w:p>
        </w:tc>
      </w:tr>
      <w:tr w:rsidR="00ED3327" w:rsidRPr="00F65E5F" w:rsidTr="00542FC4">
        <w:tc>
          <w:tcPr>
            <w:tcW w:w="680" w:type="dxa"/>
            <w:vAlign w:val="center"/>
          </w:tcPr>
          <w:p w:rsidR="00ED3327" w:rsidRPr="00F65E5F" w:rsidRDefault="00ED3327" w:rsidP="00A51366">
            <w:pPr>
              <w:pStyle w:val="ConsPlusNormal"/>
              <w:rPr>
                <w:b/>
                <w:sz w:val="24"/>
                <w:szCs w:val="24"/>
              </w:rPr>
            </w:pPr>
            <w:r w:rsidRPr="00F65E5F">
              <w:rPr>
                <w:sz w:val="24"/>
                <w:szCs w:val="24"/>
              </w:rPr>
              <w:t>3</w:t>
            </w:r>
          </w:p>
        </w:tc>
        <w:tc>
          <w:tcPr>
            <w:tcW w:w="2721" w:type="dxa"/>
          </w:tcPr>
          <w:p w:rsidR="00ED3327" w:rsidRPr="00F65E5F" w:rsidRDefault="00ED3327" w:rsidP="00A51366">
            <w:pPr>
              <w:pStyle w:val="ConsPlusNormal"/>
              <w:rPr>
                <w:b/>
                <w:sz w:val="24"/>
                <w:szCs w:val="24"/>
              </w:rPr>
            </w:pPr>
            <w:r w:rsidRPr="00F65E5F">
              <w:rPr>
                <w:sz w:val="24"/>
                <w:szCs w:val="24"/>
              </w:rPr>
              <w:t>Приобретение материалов</w:t>
            </w:r>
          </w:p>
        </w:tc>
        <w:tc>
          <w:tcPr>
            <w:tcW w:w="737" w:type="dxa"/>
            <w:vAlign w:val="center"/>
          </w:tcPr>
          <w:p w:rsidR="00ED3327" w:rsidRPr="00F65E5F" w:rsidRDefault="00ED3327" w:rsidP="00A51366">
            <w:pPr>
              <w:pStyle w:val="ConsPlusNormal"/>
              <w:rPr>
                <w:b/>
                <w:sz w:val="24"/>
                <w:szCs w:val="24"/>
              </w:rPr>
            </w:pPr>
          </w:p>
        </w:tc>
        <w:tc>
          <w:tcPr>
            <w:tcW w:w="567" w:type="dxa"/>
            <w:vAlign w:val="center"/>
          </w:tcPr>
          <w:p w:rsidR="00ED3327" w:rsidRPr="00F65E5F" w:rsidRDefault="00ED3327" w:rsidP="00A51366">
            <w:pPr>
              <w:pStyle w:val="ConsPlusNormal"/>
              <w:rPr>
                <w:b/>
                <w:sz w:val="24"/>
                <w:szCs w:val="24"/>
              </w:rPr>
            </w:pPr>
          </w:p>
        </w:tc>
        <w:tc>
          <w:tcPr>
            <w:tcW w:w="744" w:type="dxa"/>
            <w:vAlign w:val="center"/>
          </w:tcPr>
          <w:p w:rsidR="00ED3327" w:rsidRPr="00F65E5F" w:rsidRDefault="00ED3327" w:rsidP="00A51366">
            <w:pPr>
              <w:pStyle w:val="ConsPlusNormal"/>
              <w:rPr>
                <w:b/>
                <w:sz w:val="24"/>
                <w:szCs w:val="24"/>
              </w:rPr>
            </w:pPr>
          </w:p>
        </w:tc>
        <w:tc>
          <w:tcPr>
            <w:tcW w:w="674" w:type="dxa"/>
            <w:vAlign w:val="center"/>
          </w:tcPr>
          <w:p w:rsidR="00ED3327" w:rsidRPr="00F65E5F" w:rsidRDefault="00ED3327" w:rsidP="00A51366">
            <w:pPr>
              <w:pStyle w:val="ConsPlusNormal"/>
              <w:rPr>
                <w:b/>
                <w:sz w:val="24"/>
                <w:szCs w:val="24"/>
              </w:rPr>
            </w:pPr>
          </w:p>
        </w:tc>
        <w:tc>
          <w:tcPr>
            <w:tcW w:w="850" w:type="dxa"/>
            <w:vAlign w:val="center"/>
          </w:tcPr>
          <w:p w:rsidR="00ED3327" w:rsidRPr="00F65E5F" w:rsidRDefault="00ED3327" w:rsidP="00A51366">
            <w:pPr>
              <w:pStyle w:val="ConsPlusNormal"/>
              <w:rPr>
                <w:b/>
                <w:sz w:val="24"/>
                <w:szCs w:val="24"/>
              </w:rPr>
            </w:pPr>
          </w:p>
        </w:tc>
        <w:tc>
          <w:tcPr>
            <w:tcW w:w="680" w:type="dxa"/>
            <w:vAlign w:val="center"/>
          </w:tcPr>
          <w:p w:rsidR="00ED3327" w:rsidRPr="00F65E5F" w:rsidRDefault="00ED3327" w:rsidP="00A51366">
            <w:pPr>
              <w:pStyle w:val="ConsPlusNormal"/>
              <w:rPr>
                <w:b/>
                <w:sz w:val="24"/>
                <w:szCs w:val="24"/>
              </w:rPr>
            </w:pPr>
          </w:p>
        </w:tc>
        <w:tc>
          <w:tcPr>
            <w:tcW w:w="794" w:type="dxa"/>
            <w:vAlign w:val="center"/>
          </w:tcPr>
          <w:p w:rsidR="00ED3327" w:rsidRPr="00F65E5F" w:rsidRDefault="00ED3327" w:rsidP="00A51366">
            <w:pPr>
              <w:pStyle w:val="ConsPlusNormal"/>
              <w:rPr>
                <w:b/>
                <w:sz w:val="24"/>
                <w:szCs w:val="24"/>
              </w:rPr>
            </w:pPr>
          </w:p>
        </w:tc>
        <w:tc>
          <w:tcPr>
            <w:tcW w:w="971" w:type="dxa"/>
            <w:vAlign w:val="center"/>
          </w:tcPr>
          <w:p w:rsidR="00ED3327" w:rsidRPr="00F65E5F" w:rsidRDefault="00ED3327" w:rsidP="00A51366">
            <w:pPr>
              <w:pStyle w:val="ConsPlusNormal"/>
              <w:rPr>
                <w:b/>
                <w:sz w:val="24"/>
                <w:szCs w:val="24"/>
              </w:rPr>
            </w:pPr>
          </w:p>
        </w:tc>
      </w:tr>
      <w:tr w:rsidR="00ED3327" w:rsidRPr="00F65E5F" w:rsidTr="00542FC4">
        <w:tc>
          <w:tcPr>
            <w:tcW w:w="680" w:type="dxa"/>
            <w:vAlign w:val="center"/>
          </w:tcPr>
          <w:p w:rsidR="00ED3327" w:rsidRPr="00F65E5F" w:rsidRDefault="00ED3327" w:rsidP="00A51366">
            <w:pPr>
              <w:pStyle w:val="ConsPlusNormal"/>
              <w:rPr>
                <w:b/>
                <w:sz w:val="24"/>
                <w:szCs w:val="24"/>
              </w:rPr>
            </w:pPr>
            <w:r w:rsidRPr="00F65E5F">
              <w:rPr>
                <w:sz w:val="24"/>
                <w:szCs w:val="24"/>
              </w:rPr>
              <w:t>4</w:t>
            </w:r>
          </w:p>
        </w:tc>
        <w:tc>
          <w:tcPr>
            <w:tcW w:w="2721" w:type="dxa"/>
          </w:tcPr>
          <w:p w:rsidR="00ED3327" w:rsidRPr="00F65E5F" w:rsidRDefault="00ED3327" w:rsidP="00A51366">
            <w:pPr>
              <w:pStyle w:val="ConsPlusNormal"/>
              <w:rPr>
                <w:b/>
                <w:sz w:val="24"/>
                <w:szCs w:val="24"/>
              </w:rPr>
            </w:pPr>
            <w:r w:rsidRPr="00F65E5F">
              <w:rPr>
                <w:sz w:val="24"/>
                <w:szCs w:val="24"/>
              </w:rPr>
              <w:t>Приобретение оборудования</w:t>
            </w:r>
          </w:p>
        </w:tc>
        <w:tc>
          <w:tcPr>
            <w:tcW w:w="737" w:type="dxa"/>
            <w:vAlign w:val="center"/>
          </w:tcPr>
          <w:p w:rsidR="00ED3327" w:rsidRPr="00F65E5F" w:rsidRDefault="00ED3327" w:rsidP="00A51366">
            <w:pPr>
              <w:pStyle w:val="ConsPlusNormal"/>
              <w:rPr>
                <w:b/>
                <w:sz w:val="24"/>
                <w:szCs w:val="24"/>
              </w:rPr>
            </w:pPr>
          </w:p>
        </w:tc>
        <w:tc>
          <w:tcPr>
            <w:tcW w:w="567" w:type="dxa"/>
            <w:vAlign w:val="center"/>
          </w:tcPr>
          <w:p w:rsidR="00ED3327" w:rsidRPr="00F65E5F" w:rsidRDefault="00ED3327" w:rsidP="00A51366">
            <w:pPr>
              <w:pStyle w:val="ConsPlusNormal"/>
              <w:rPr>
                <w:b/>
                <w:sz w:val="24"/>
                <w:szCs w:val="24"/>
              </w:rPr>
            </w:pPr>
          </w:p>
        </w:tc>
        <w:tc>
          <w:tcPr>
            <w:tcW w:w="744" w:type="dxa"/>
            <w:vAlign w:val="center"/>
          </w:tcPr>
          <w:p w:rsidR="00ED3327" w:rsidRPr="00F65E5F" w:rsidRDefault="00ED3327" w:rsidP="00A51366">
            <w:pPr>
              <w:pStyle w:val="ConsPlusNormal"/>
              <w:rPr>
                <w:b/>
                <w:sz w:val="24"/>
                <w:szCs w:val="24"/>
              </w:rPr>
            </w:pPr>
          </w:p>
        </w:tc>
        <w:tc>
          <w:tcPr>
            <w:tcW w:w="674" w:type="dxa"/>
            <w:vAlign w:val="center"/>
          </w:tcPr>
          <w:p w:rsidR="00ED3327" w:rsidRPr="00F65E5F" w:rsidRDefault="00ED3327" w:rsidP="00A51366">
            <w:pPr>
              <w:pStyle w:val="ConsPlusNormal"/>
              <w:rPr>
                <w:b/>
                <w:sz w:val="24"/>
                <w:szCs w:val="24"/>
              </w:rPr>
            </w:pPr>
          </w:p>
        </w:tc>
        <w:tc>
          <w:tcPr>
            <w:tcW w:w="850" w:type="dxa"/>
            <w:vAlign w:val="center"/>
          </w:tcPr>
          <w:p w:rsidR="00ED3327" w:rsidRPr="00F65E5F" w:rsidRDefault="00ED3327" w:rsidP="00A51366">
            <w:pPr>
              <w:pStyle w:val="ConsPlusNormal"/>
              <w:rPr>
                <w:b/>
                <w:sz w:val="24"/>
                <w:szCs w:val="24"/>
              </w:rPr>
            </w:pPr>
          </w:p>
        </w:tc>
        <w:tc>
          <w:tcPr>
            <w:tcW w:w="680" w:type="dxa"/>
            <w:vAlign w:val="center"/>
          </w:tcPr>
          <w:p w:rsidR="00ED3327" w:rsidRPr="00F65E5F" w:rsidRDefault="00ED3327" w:rsidP="00A51366">
            <w:pPr>
              <w:pStyle w:val="ConsPlusNormal"/>
              <w:rPr>
                <w:b/>
                <w:sz w:val="24"/>
                <w:szCs w:val="24"/>
              </w:rPr>
            </w:pPr>
          </w:p>
        </w:tc>
        <w:tc>
          <w:tcPr>
            <w:tcW w:w="794" w:type="dxa"/>
            <w:vAlign w:val="center"/>
          </w:tcPr>
          <w:p w:rsidR="00ED3327" w:rsidRPr="00F65E5F" w:rsidRDefault="00ED3327" w:rsidP="00A51366">
            <w:pPr>
              <w:pStyle w:val="ConsPlusNormal"/>
              <w:rPr>
                <w:b/>
                <w:sz w:val="24"/>
                <w:szCs w:val="24"/>
              </w:rPr>
            </w:pPr>
          </w:p>
        </w:tc>
        <w:tc>
          <w:tcPr>
            <w:tcW w:w="971" w:type="dxa"/>
            <w:vAlign w:val="center"/>
          </w:tcPr>
          <w:p w:rsidR="00ED3327" w:rsidRPr="00F65E5F" w:rsidRDefault="00ED3327" w:rsidP="00A51366">
            <w:pPr>
              <w:pStyle w:val="ConsPlusNormal"/>
              <w:rPr>
                <w:b/>
                <w:sz w:val="24"/>
                <w:szCs w:val="24"/>
              </w:rPr>
            </w:pPr>
          </w:p>
        </w:tc>
      </w:tr>
      <w:tr w:rsidR="00ED3327" w:rsidRPr="00F65E5F" w:rsidTr="00542FC4">
        <w:tc>
          <w:tcPr>
            <w:tcW w:w="680" w:type="dxa"/>
            <w:vAlign w:val="center"/>
          </w:tcPr>
          <w:p w:rsidR="00ED3327" w:rsidRPr="00F65E5F" w:rsidRDefault="00ED3327" w:rsidP="00A51366">
            <w:pPr>
              <w:pStyle w:val="ConsPlusNormal"/>
              <w:rPr>
                <w:b/>
                <w:sz w:val="24"/>
                <w:szCs w:val="24"/>
              </w:rPr>
            </w:pPr>
            <w:r w:rsidRPr="00F65E5F">
              <w:rPr>
                <w:sz w:val="24"/>
                <w:szCs w:val="24"/>
              </w:rPr>
              <w:t>5</w:t>
            </w:r>
          </w:p>
        </w:tc>
        <w:tc>
          <w:tcPr>
            <w:tcW w:w="2721" w:type="dxa"/>
          </w:tcPr>
          <w:p w:rsidR="00ED3327" w:rsidRPr="00F65E5F" w:rsidRDefault="00ED3327" w:rsidP="00A51366">
            <w:pPr>
              <w:pStyle w:val="ConsPlusNormal"/>
              <w:rPr>
                <w:b/>
                <w:sz w:val="24"/>
                <w:szCs w:val="24"/>
              </w:rPr>
            </w:pPr>
            <w:r w:rsidRPr="00F65E5F">
              <w:rPr>
                <w:sz w:val="24"/>
                <w:szCs w:val="24"/>
              </w:rPr>
              <w:t>Технический надзор</w:t>
            </w:r>
          </w:p>
        </w:tc>
        <w:tc>
          <w:tcPr>
            <w:tcW w:w="737" w:type="dxa"/>
            <w:vAlign w:val="center"/>
          </w:tcPr>
          <w:p w:rsidR="00ED3327" w:rsidRPr="00F65E5F" w:rsidRDefault="00ED3327" w:rsidP="00A51366">
            <w:pPr>
              <w:pStyle w:val="ConsPlusNormal"/>
              <w:rPr>
                <w:b/>
                <w:sz w:val="24"/>
                <w:szCs w:val="24"/>
              </w:rPr>
            </w:pPr>
          </w:p>
        </w:tc>
        <w:tc>
          <w:tcPr>
            <w:tcW w:w="567" w:type="dxa"/>
            <w:vAlign w:val="center"/>
          </w:tcPr>
          <w:p w:rsidR="00ED3327" w:rsidRPr="00F65E5F" w:rsidRDefault="00ED3327" w:rsidP="00A51366">
            <w:pPr>
              <w:pStyle w:val="ConsPlusNormal"/>
              <w:rPr>
                <w:b/>
                <w:sz w:val="24"/>
                <w:szCs w:val="24"/>
              </w:rPr>
            </w:pPr>
          </w:p>
        </w:tc>
        <w:tc>
          <w:tcPr>
            <w:tcW w:w="744" w:type="dxa"/>
            <w:vAlign w:val="center"/>
          </w:tcPr>
          <w:p w:rsidR="00ED3327" w:rsidRPr="00F65E5F" w:rsidRDefault="00ED3327" w:rsidP="00A51366">
            <w:pPr>
              <w:pStyle w:val="ConsPlusNormal"/>
              <w:rPr>
                <w:b/>
                <w:sz w:val="24"/>
                <w:szCs w:val="24"/>
              </w:rPr>
            </w:pPr>
          </w:p>
        </w:tc>
        <w:tc>
          <w:tcPr>
            <w:tcW w:w="674" w:type="dxa"/>
            <w:vAlign w:val="center"/>
          </w:tcPr>
          <w:p w:rsidR="00ED3327" w:rsidRPr="00F65E5F" w:rsidRDefault="00ED3327" w:rsidP="00A51366">
            <w:pPr>
              <w:pStyle w:val="ConsPlusNormal"/>
              <w:rPr>
                <w:b/>
                <w:sz w:val="24"/>
                <w:szCs w:val="24"/>
              </w:rPr>
            </w:pPr>
          </w:p>
        </w:tc>
        <w:tc>
          <w:tcPr>
            <w:tcW w:w="850" w:type="dxa"/>
            <w:vAlign w:val="center"/>
          </w:tcPr>
          <w:p w:rsidR="00ED3327" w:rsidRPr="00F65E5F" w:rsidRDefault="00ED3327" w:rsidP="00A51366">
            <w:pPr>
              <w:pStyle w:val="ConsPlusNormal"/>
              <w:rPr>
                <w:b/>
                <w:sz w:val="24"/>
                <w:szCs w:val="24"/>
              </w:rPr>
            </w:pPr>
          </w:p>
        </w:tc>
        <w:tc>
          <w:tcPr>
            <w:tcW w:w="680" w:type="dxa"/>
            <w:vAlign w:val="center"/>
          </w:tcPr>
          <w:p w:rsidR="00ED3327" w:rsidRPr="00F65E5F" w:rsidRDefault="00ED3327" w:rsidP="00A51366">
            <w:pPr>
              <w:pStyle w:val="ConsPlusNormal"/>
              <w:rPr>
                <w:b/>
                <w:sz w:val="24"/>
                <w:szCs w:val="24"/>
              </w:rPr>
            </w:pPr>
          </w:p>
        </w:tc>
        <w:tc>
          <w:tcPr>
            <w:tcW w:w="794" w:type="dxa"/>
            <w:vAlign w:val="center"/>
          </w:tcPr>
          <w:p w:rsidR="00ED3327" w:rsidRPr="00F65E5F" w:rsidRDefault="00ED3327" w:rsidP="00A51366">
            <w:pPr>
              <w:pStyle w:val="ConsPlusNormal"/>
              <w:rPr>
                <w:b/>
                <w:sz w:val="24"/>
                <w:szCs w:val="24"/>
              </w:rPr>
            </w:pPr>
          </w:p>
        </w:tc>
        <w:tc>
          <w:tcPr>
            <w:tcW w:w="971" w:type="dxa"/>
            <w:vAlign w:val="center"/>
          </w:tcPr>
          <w:p w:rsidR="00ED3327" w:rsidRPr="00F65E5F" w:rsidRDefault="00ED3327" w:rsidP="00A51366">
            <w:pPr>
              <w:pStyle w:val="ConsPlusNormal"/>
              <w:rPr>
                <w:b/>
                <w:sz w:val="24"/>
                <w:szCs w:val="24"/>
              </w:rPr>
            </w:pPr>
          </w:p>
        </w:tc>
      </w:tr>
      <w:tr w:rsidR="00ED3327" w:rsidRPr="00F65E5F" w:rsidTr="00542FC4">
        <w:tc>
          <w:tcPr>
            <w:tcW w:w="680" w:type="dxa"/>
            <w:vAlign w:val="center"/>
          </w:tcPr>
          <w:p w:rsidR="00ED3327" w:rsidRPr="00F65E5F" w:rsidRDefault="00ED3327" w:rsidP="00A51366">
            <w:pPr>
              <w:pStyle w:val="ConsPlusNormal"/>
              <w:rPr>
                <w:b/>
                <w:sz w:val="24"/>
                <w:szCs w:val="24"/>
              </w:rPr>
            </w:pPr>
            <w:r w:rsidRPr="00F65E5F">
              <w:rPr>
                <w:sz w:val="24"/>
                <w:szCs w:val="24"/>
              </w:rPr>
              <w:t>6</w:t>
            </w:r>
          </w:p>
        </w:tc>
        <w:tc>
          <w:tcPr>
            <w:tcW w:w="2721" w:type="dxa"/>
          </w:tcPr>
          <w:p w:rsidR="00ED3327" w:rsidRPr="00F65E5F" w:rsidRDefault="00ED3327" w:rsidP="00A51366">
            <w:pPr>
              <w:pStyle w:val="ConsPlusNormal"/>
              <w:rPr>
                <w:b/>
                <w:sz w:val="24"/>
                <w:szCs w:val="24"/>
              </w:rPr>
            </w:pPr>
            <w:r w:rsidRPr="00F65E5F">
              <w:rPr>
                <w:sz w:val="24"/>
                <w:szCs w:val="24"/>
              </w:rPr>
              <w:t>Прочие расходы (описание)</w:t>
            </w:r>
          </w:p>
        </w:tc>
        <w:tc>
          <w:tcPr>
            <w:tcW w:w="737" w:type="dxa"/>
            <w:vAlign w:val="center"/>
          </w:tcPr>
          <w:p w:rsidR="00ED3327" w:rsidRPr="00F65E5F" w:rsidRDefault="00ED3327" w:rsidP="00A51366">
            <w:pPr>
              <w:pStyle w:val="ConsPlusNormal"/>
              <w:rPr>
                <w:b/>
                <w:sz w:val="24"/>
                <w:szCs w:val="24"/>
              </w:rPr>
            </w:pPr>
          </w:p>
        </w:tc>
        <w:tc>
          <w:tcPr>
            <w:tcW w:w="567" w:type="dxa"/>
            <w:vAlign w:val="center"/>
          </w:tcPr>
          <w:p w:rsidR="00ED3327" w:rsidRPr="00F65E5F" w:rsidRDefault="00ED3327" w:rsidP="00A51366">
            <w:pPr>
              <w:pStyle w:val="ConsPlusNormal"/>
              <w:rPr>
                <w:b/>
                <w:sz w:val="24"/>
                <w:szCs w:val="24"/>
              </w:rPr>
            </w:pPr>
          </w:p>
        </w:tc>
        <w:tc>
          <w:tcPr>
            <w:tcW w:w="744" w:type="dxa"/>
            <w:vAlign w:val="center"/>
          </w:tcPr>
          <w:p w:rsidR="00ED3327" w:rsidRPr="00F65E5F" w:rsidRDefault="00ED3327" w:rsidP="00A51366">
            <w:pPr>
              <w:pStyle w:val="ConsPlusNormal"/>
              <w:rPr>
                <w:b/>
                <w:sz w:val="24"/>
                <w:szCs w:val="24"/>
              </w:rPr>
            </w:pPr>
          </w:p>
        </w:tc>
        <w:tc>
          <w:tcPr>
            <w:tcW w:w="674" w:type="dxa"/>
            <w:vAlign w:val="center"/>
          </w:tcPr>
          <w:p w:rsidR="00ED3327" w:rsidRPr="00F65E5F" w:rsidRDefault="00ED3327" w:rsidP="00A51366">
            <w:pPr>
              <w:pStyle w:val="ConsPlusNormal"/>
              <w:rPr>
                <w:b/>
                <w:sz w:val="24"/>
                <w:szCs w:val="24"/>
              </w:rPr>
            </w:pPr>
          </w:p>
        </w:tc>
        <w:tc>
          <w:tcPr>
            <w:tcW w:w="850" w:type="dxa"/>
            <w:vAlign w:val="center"/>
          </w:tcPr>
          <w:p w:rsidR="00ED3327" w:rsidRPr="00F65E5F" w:rsidRDefault="00ED3327" w:rsidP="00A51366">
            <w:pPr>
              <w:pStyle w:val="ConsPlusNormal"/>
              <w:rPr>
                <w:b/>
                <w:sz w:val="24"/>
                <w:szCs w:val="24"/>
              </w:rPr>
            </w:pPr>
          </w:p>
        </w:tc>
        <w:tc>
          <w:tcPr>
            <w:tcW w:w="680" w:type="dxa"/>
            <w:vAlign w:val="center"/>
          </w:tcPr>
          <w:p w:rsidR="00ED3327" w:rsidRPr="00F65E5F" w:rsidRDefault="00ED3327" w:rsidP="00A51366">
            <w:pPr>
              <w:pStyle w:val="ConsPlusNormal"/>
              <w:rPr>
                <w:b/>
                <w:sz w:val="24"/>
                <w:szCs w:val="24"/>
              </w:rPr>
            </w:pPr>
          </w:p>
        </w:tc>
        <w:tc>
          <w:tcPr>
            <w:tcW w:w="794" w:type="dxa"/>
            <w:vAlign w:val="center"/>
          </w:tcPr>
          <w:p w:rsidR="00ED3327" w:rsidRPr="00F65E5F" w:rsidRDefault="00ED3327" w:rsidP="00A51366">
            <w:pPr>
              <w:pStyle w:val="ConsPlusNormal"/>
              <w:rPr>
                <w:b/>
                <w:sz w:val="24"/>
                <w:szCs w:val="24"/>
              </w:rPr>
            </w:pPr>
          </w:p>
        </w:tc>
        <w:tc>
          <w:tcPr>
            <w:tcW w:w="971" w:type="dxa"/>
            <w:vAlign w:val="center"/>
          </w:tcPr>
          <w:p w:rsidR="00ED3327" w:rsidRPr="00F65E5F" w:rsidRDefault="00ED3327" w:rsidP="00A51366">
            <w:pPr>
              <w:pStyle w:val="ConsPlusNormal"/>
              <w:rPr>
                <w:b/>
                <w:sz w:val="24"/>
                <w:szCs w:val="24"/>
              </w:rPr>
            </w:pPr>
          </w:p>
        </w:tc>
      </w:tr>
      <w:tr w:rsidR="00ED3327" w:rsidRPr="00F65E5F" w:rsidTr="00542FC4">
        <w:tc>
          <w:tcPr>
            <w:tcW w:w="3401" w:type="dxa"/>
            <w:gridSpan w:val="2"/>
            <w:vAlign w:val="center"/>
          </w:tcPr>
          <w:p w:rsidR="00ED3327" w:rsidRPr="00F65E5F" w:rsidRDefault="00ED3327" w:rsidP="00A51366">
            <w:pPr>
              <w:pStyle w:val="ConsPlusNormal"/>
              <w:rPr>
                <w:b/>
                <w:sz w:val="24"/>
                <w:szCs w:val="24"/>
              </w:rPr>
            </w:pPr>
            <w:r w:rsidRPr="00F65E5F">
              <w:rPr>
                <w:sz w:val="24"/>
                <w:szCs w:val="24"/>
              </w:rPr>
              <w:t>Итого:</w:t>
            </w:r>
          </w:p>
        </w:tc>
        <w:tc>
          <w:tcPr>
            <w:tcW w:w="737" w:type="dxa"/>
            <w:vAlign w:val="center"/>
          </w:tcPr>
          <w:p w:rsidR="00ED3327" w:rsidRPr="00F65E5F" w:rsidRDefault="00ED3327" w:rsidP="00A51366">
            <w:pPr>
              <w:pStyle w:val="ConsPlusNormal"/>
              <w:rPr>
                <w:b/>
                <w:sz w:val="24"/>
                <w:szCs w:val="24"/>
              </w:rPr>
            </w:pPr>
          </w:p>
        </w:tc>
        <w:tc>
          <w:tcPr>
            <w:tcW w:w="567" w:type="dxa"/>
            <w:vAlign w:val="center"/>
          </w:tcPr>
          <w:p w:rsidR="00ED3327" w:rsidRPr="00F65E5F" w:rsidRDefault="00ED3327" w:rsidP="00A51366">
            <w:pPr>
              <w:pStyle w:val="ConsPlusNormal"/>
              <w:rPr>
                <w:b/>
                <w:sz w:val="24"/>
                <w:szCs w:val="24"/>
              </w:rPr>
            </w:pPr>
          </w:p>
        </w:tc>
        <w:tc>
          <w:tcPr>
            <w:tcW w:w="744" w:type="dxa"/>
            <w:vAlign w:val="center"/>
          </w:tcPr>
          <w:p w:rsidR="00ED3327" w:rsidRPr="00F65E5F" w:rsidRDefault="00ED3327" w:rsidP="00A51366">
            <w:pPr>
              <w:pStyle w:val="ConsPlusNormal"/>
              <w:rPr>
                <w:b/>
                <w:sz w:val="24"/>
                <w:szCs w:val="24"/>
              </w:rPr>
            </w:pPr>
          </w:p>
        </w:tc>
        <w:tc>
          <w:tcPr>
            <w:tcW w:w="674" w:type="dxa"/>
            <w:vAlign w:val="center"/>
          </w:tcPr>
          <w:p w:rsidR="00ED3327" w:rsidRPr="00F65E5F" w:rsidRDefault="00ED3327" w:rsidP="00A51366">
            <w:pPr>
              <w:pStyle w:val="ConsPlusNormal"/>
              <w:rPr>
                <w:b/>
                <w:sz w:val="24"/>
                <w:szCs w:val="24"/>
              </w:rPr>
            </w:pPr>
          </w:p>
        </w:tc>
        <w:tc>
          <w:tcPr>
            <w:tcW w:w="850" w:type="dxa"/>
            <w:vAlign w:val="center"/>
          </w:tcPr>
          <w:p w:rsidR="00ED3327" w:rsidRPr="00F65E5F" w:rsidRDefault="00ED3327" w:rsidP="00A51366">
            <w:pPr>
              <w:pStyle w:val="ConsPlusNormal"/>
              <w:rPr>
                <w:b/>
                <w:sz w:val="24"/>
                <w:szCs w:val="24"/>
              </w:rPr>
            </w:pPr>
          </w:p>
        </w:tc>
        <w:tc>
          <w:tcPr>
            <w:tcW w:w="680" w:type="dxa"/>
            <w:vAlign w:val="center"/>
          </w:tcPr>
          <w:p w:rsidR="00ED3327" w:rsidRPr="00F65E5F" w:rsidRDefault="00ED3327" w:rsidP="00A51366">
            <w:pPr>
              <w:pStyle w:val="ConsPlusNormal"/>
              <w:rPr>
                <w:b/>
                <w:sz w:val="24"/>
                <w:szCs w:val="24"/>
              </w:rPr>
            </w:pPr>
          </w:p>
        </w:tc>
        <w:tc>
          <w:tcPr>
            <w:tcW w:w="794" w:type="dxa"/>
            <w:vAlign w:val="center"/>
          </w:tcPr>
          <w:p w:rsidR="00ED3327" w:rsidRPr="00F65E5F" w:rsidRDefault="00ED3327" w:rsidP="00A51366">
            <w:pPr>
              <w:pStyle w:val="ConsPlusNormal"/>
              <w:rPr>
                <w:b/>
                <w:sz w:val="24"/>
                <w:szCs w:val="24"/>
              </w:rPr>
            </w:pPr>
          </w:p>
        </w:tc>
        <w:tc>
          <w:tcPr>
            <w:tcW w:w="971" w:type="dxa"/>
            <w:vAlign w:val="center"/>
          </w:tcPr>
          <w:p w:rsidR="00ED3327" w:rsidRPr="00F65E5F" w:rsidRDefault="00ED3327" w:rsidP="00A51366">
            <w:pPr>
              <w:pStyle w:val="ConsPlusNormal"/>
              <w:rPr>
                <w:b/>
                <w:sz w:val="24"/>
                <w:szCs w:val="24"/>
              </w:rPr>
            </w:pPr>
          </w:p>
        </w:tc>
      </w:tr>
    </w:tbl>
    <w:p w:rsidR="00ED3327" w:rsidRPr="00F65E5F" w:rsidRDefault="00ED3327" w:rsidP="00ED3327">
      <w:pPr>
        <w:pStyle w:val="ConsPlusNormal"/>
        <w:rPr>
          <w:b/>
          <w:sz w:val="24"/>
          <w:szCs w:val="24"/>
        </w:rPr>
      </w:pPr>
    </w:p>
    <w:p w:rsidR="00ED3327" w:rsidRPr="00F65E5F" w:rsidRDefault="00ED3327" w:rsidP="00283653">
      <w:pPr>
        <w:pStyle w:val="ConsPlusNonformat"/>
        <w:ind w:firstLine="284"/>
        <w:rPr>
          <w:rFonts w:ascii="Liberation Serif" w:hAnsi="Liberation Serif"/>
          <w:sz w:val="24"/>
          <w:szCs w:val="24"/>
        </w:rPr>
      </w:pPr>
      <w:r w:rsidRPr="00F65E5F">
        <w:rPr>
          <w:rFonts w:ascii="Liberation Serif" w:hAnsi="Liberation Serif"/>
          <w:sz w:val="24"/>
          <w:szCs w:val="24"/>
        </w:rPr>
        <w:t>5.4. Планируемые результаты реализации инициативного проекта: _____</w:t>
      </w:r>
      <w:r w:rsidR="00145B31">
        <w:rPr>
          <w:rFonts w:ascii="Liberation Serif" w:hAnsi="Liberation Serif"/>
          <w:sz w:val="24"/>
          <w:szCs w:val="24"/>
        </w:rPr>
        <w:t>_______</w:t>
      </w:r>
      <w:r w:rsidRPr="00F65E5F">
        <w:rPr>
          <w:rFonts w:ascii="Liberation Serif" w:hAnsi="Liberation Serif"/>
          <w:sz w:val="24"/>
          <w:szCs w:val="24"/>
        </w:rPr>
        <w:t>_________________________________________________________________</w:t>
      </w:r>
    </w:p>
    <w:p w:rsidR="00ED3327" w:rsidRPr="00F65E5F" w:rsidRDefault="00ED3327" w:rsidP="00ED3327">
      <w:pPr>
        <w:pStyle w:val="ConsPlusNonformat"/>
        <w:rPr>
          <w:rFonts w:ascii="Liberation Serif" w:hAnsi="Liberation Serif"/>
          <w:sz w:val="24"/>
          <w:szCs w:val="24"/>
        </w:rPr>
      </w:pPr>
      <w:r w:rsidRPr="00F65E5F">
        <w:rPr>
          <w:rFonts w:ascii="Liberation Serif" w:hAnsi="Liberation Serif"/>
          <w:sz w:val="24"/>
          <w:szCs w:val="24"/>
        </w:rPr>
        <w:t>____________</w:t>
      </w:r>
      <w:r w:rsidR="00145B31">
        <w:rPr>
          <w:rFonts w:ascii="Liberation Serif" w:hAnsi="Liberation Serif"/>
          <w:sz w:val="24"/>
          <w:szCs w:val="24"/>
        </w:rPr>
        <w:t>_______</w:t>
      </w:r>
      <w:r w:rsidRPr="00F65E5F">
        <w:rPr>
          <w:rFonts w:ascii="Liberation Serif" w:hAnsi="Liberation Serif"/>
          <w:sz w:val="24"/>
          <w:szCs w:val="24"/>
        </w:rPr>
        <w:t>__________________________________________________________</w:t>
      </w:r>
    </w:p>
    <w:p w:rsidR="00ED3327" w:rsidRPr="00F65E5F" w:rsidRDefault="00ED3327" w:rsidP="00ED3327">
      <w:pPr>
        <w:pStyle w:val="ConsPlusNonformat"/>
        <w:rPr>
          <w:rFonts w:ascii="Liberation Serif" w:hAnsi="Liberation Serif"/>
          <w:sz w:val="24"/>
          <w:szCs w:val="24"/>
        </w:rPr>
      </w:pPr>
      <w:r w:rsidRPr="00F65E5F">
        <w:rPr>
          <w:rFonts w:ascii="Liberation Serif" w:hAnsi="Liberation Serif"/>
          <w:sz w:val="24"/>
          <w:szCs w:val="24"/>
        </w:rPr>
        <w:t>________________________________________________________________________________________________</w:t>
      </w:r>
      <w:r w:rsidR="00145B31">
        <w:rPr>
          <w:rFonts w:ascii="Liberation Serif" w:hAnsi="Liberation Serif"/>
          <w:sz w:val="24"/>
          <w:szCs w:val="24"/>
        </w:rPr>
        <w:t>______________</w:t>
      </w:r>
      <w:r w:rsidRPr="00F65E5F">
        <w:rPr>
          <w:rFonts w:ascii="Liberation Serif" w:hAnsi="Liberation Serif"/>
          <w:sz w:val="24"/>
          <w:szCs w:val="24"/>
        </w:rPr>
        <w:t>____________________________________________</w:t>
      </w:r>
    </w:p>
    <w:p w:rsidR="00ED3327" w:rsidRPr="00F65E5F" w:rsidRDefault="00ED3327" w:rsidP="00283653">
      <w:pPr>
        <w:pStyle w:val="ConsPlusNonformat"/>
        <w:ind w:firstLine="284"/>
        <w:jc w:val="both"/>
        <w:rPr>
          <w:rFonts w:ascii="Liberation Serif" w:hAnsi="Liberation Serif"/>
          <w:sz w:val="24"/>
          <w:szCs w:val="24"/>
        </w:rPr>
      </w:pPr>
      <w:r w:rsidRPr="00F65E5F">
        <w:rPr>
          <w:rFonts w:ascii="Liberation Serif" w:hAnsi="Liberation Serif"/>
          <w:sz w:val="24"/>
          <w:szCs w:val="24"/>
        </w:rPr>
        <w:t>5.5. Описание ожидаемого результата (ожидаемых результатов)  реализации инициативного проекта _________________________</w:t>
      </w:r>
      <w:r w:rsidR="00283653">
        <w:rPr>
          <w:rFonts w:ascii="Liberation Serif" w:hAnsi="Liberation Serif"/>
          <w:sz w:val="24"/>
          <w:szCs w:val="24"/>
        </w:rPr>
        <w:t>_______</w:t>
      </w:r>
      <w:r w:rsidRPr="00F65E5F">
        <w:rPr>
          <w:rFonts w:ascii="Liberation Serif" w:hAnsi="Liberation Serif"/>
          <w:sz w:val="24"/>
          <w:szCs w:val="24"/>
        </w:rPr>
        <w:t>_____________________</w:t>
      </w:r>
      <w:r w:rsidR="00145B31">
        <w:rPr>
          <w:rFonts w:ascii="Liberation Serif" w:hAnsi="Liberation Serif"/>
          <w:sz w:val="24"/>
          <w:szCs w:val="24"/>
        </w:rPr>
        <w:t>____</w:t>
      </w:r>
    </w:p>
    <w:p w:rsidR="00ED3327" w:rsidRPr="00F65E5F" w:rsidRDefault="00ED3327" w:rsidP="00ED3327">
      <w:pPr>
        <w:pStyle w:val="ConsPlusNonformat"/>
        <w:rPr>
          <w:rFonts w:ascii="Liberation Serif" w:hAnsi="Liberation Serif"/>
          <w:sz w:val="24"/>
          <w:szCs w:val="24"/>
        </w:rPr>
      </w:pPr>
      <w:r w:rsidRPr="00F65E5F">
        <w:rPr>
          <w:rFonts w:ascii="Liberation Serif" w:hAnsi="Liberation Serif"/>
          <w:sz w:val="24"/>
          <w:szCs w:val="24"/>
        </w:rPr>
        <w:t>__________________________________________________________________________________________________________________________________________________________________________________________________________________</w:t>
      </w:r>
      <w:r w:rsidR="00145B31">
        <w:rPr>
          <w:rFonts w:ascii="Liberation Serif" w:hAnsi="Liberation Serif"/>
          <w:sz w:val="24"/>
          <w:szCs w:val="24"/>
        </w:rPr>
        <w:t>_____________________</w:t>
      </w:r>
    </w:p>
    <w:p w:rsidR="00ED3327" w:rsidRPr="00F65E5F" w:rsidRDefault="00ED3327" w:rsidP="00283653">
      <w:pPr>
        <w:pStyle w:val="ConsPlusNonformat"/>
        <w:ind w:firstLine="284"/>
        <w:rPr>
          <w:rFonts w:ascii="Liberation Serif" w:hAnsi="Liberation Serif"/>
          <w:sz w:val="24"/>
          <w:szCs w:val="24"/>
        </w:rPr>
      </w:pPr>
      <w:r w:rsidRPr="00F65E5F">
        <w:rPr>
          <w:rFonts w:ascii="Liberation Serif" w:hAnsi="Liberation Serif"/>
          <w:sz w:val="24"/>
          <w:szCs w:val="24"/>
        </w:rPr>
        <w:t>6. Планируемые сроки реализации инициативного проекта: ___________</w:t>
      </w:r>
      <w:r w:rsidR="00145B31">
        <w:rPr>
          <w:rFonts w:ascii="Liberation Serif" w:hAnsi="Liberation Serif"/>
          <w:sz w:val="24"/>
          <w:szCs w:val="24"/>
        </w:rPr>
        <w:t>_____________</w:t>
      </w:r>
    </w:p>
    <w:p w:rsidR="00ED3327" w:rsidRPr="00F65E5F" w:rsidRDefault="00ED3327" w:rsidP="00ED3327">
      <w:pPr>
        <w:pStyle w:val="ConsPlusNonformat"/>
        <w:rPr>
          <w:rFonts w:ascii="Liberation Serif" w:hAnsi="Liberation Serif"/>
          <w:sz w:val="24"/>
          <w:szCs w:val="24"/>
        </w:rPr>
      </w:pPr>
      <w:r w:rsidRPr="00F65E5F">
        <w:rPr>
          <w:rFonts w:ascii="Liberation Serif" w:hAnsi="Liberation Serif"/>
          <w:sz w:val="24"/>
          <w:szCs w:val="24"/>
        </w:rPr>
        <w:t>______________________________________________________________________</w:t>
      </w:r>
      <w:r w:rsidR="00145B31">
        <w:rPr>
          <w:rFonts w:ascii="Liberation Serif" w:hAnsi="Liberation Serif"/>
          <w:sz w:val="24"/>
          <w:szCs w:val="24"/>
        </w:rPr>
        <w:t>_______</w:t>
      </w:r>
    </w:p>
    <w:p w:rsidR="00ED3327" w:rsidRPr="00F65E5F" w:rsidRDefault="00ED3327" w:rsidP="00ED3327">
      <w:pPr>
        <w:pStyle w:val="ConsPlusNonformat"/>
        <w:rPr>
          <w:rFonts w:ascii="Liberation Serif" w:hAnsi="Liberation Serif"/>
          <w:sz w:val="24"/>
          <w:szCs w:val="24"/>
        </w:rPr>
      </w:pPr>
      <w:r w:rsidRPr="00F65E5F">
        <w:rPr>
          <w:rFonts w:ascii="Liberation Serif" w:hAnsi="Liberation Serif"/>
          <w:sz w:val="24"/>
          <w:szCs w:val="24"/>
        </w:rPr>
        <w:t>______________________________________________________________________</w:t>
      </w:r>
      <w:r w:rsidR="00145B31">
        <w:rPr>
          <w:rFonts w:ascii="Liberation Serif" w:hAnsi="Liberation Serif"/>
          <w:sz w:val="24"/>
          <w:szCs w:val="24"/>
        </w:rPr>
        <w:t>_______</w:t>
      </w:r>
    </w:p>
    <w:p w:rsidR="00ED3327" w:rsidRPr="00F65E5F" w:rsidRDefault="00ED3327" w:rsidP="00ED3327">
      <w:pPr>
        <w:pStyle w:val="ConsPlusNonformat"/>
        <w:rPr>
          <w:rFonts w:ascii="Liberation Serif" w:hAnsi="Liberation Serif"/>
          <w:sz w:val="24"/>
          <w:szCs w:val="24"/>
        </w:rPr>
      </w:pPr>
    </w:p>
    <w:p w:rsidR="00ED3327" w:rsidRPr="00F65E5F" w:rsidRDefault="00ED3327" w:rsidP="00283653">
      <w:pPr>
        <w:pStyle w:val="ConsPlusNonformat"/>
        <w:ind w:firstLine="284"/>
        <w:rPr>
          <w:rFonts w:ascii="Liberation Serif" w:hAnsi="Liberation Serif"/>
          <w:sz w:val="24"/>
          <w:szCs w:val="24"/>
        </w:rPr>
      </w:pPr>
      <w:r w:rsidRPr="00F65E5F">
        <w:rPr>
          <w:rFonts w:ascii="Liberation Serif" w:hAnsi="Liberation Serif"/>
          <w:sz w:val="24"/>
          <w:szCs w:val="24"/>
        </w:rPr>
        <w:t>7. Применение при реализации проекта  новых   эффективных   технических решений,   технологий,   материалов,  конструкций  и  оборудования  (нужное подчеркнуть):</w:t>
      </w:r>
    </w:p>
    <w:p w:rsidR="00ED3327" w:rsidRPr="00F65E5F" w:rsidRDefault="00ED3327" w:rsidP="00283653">
      <w:pPr>
        <w:pStyle w:val="ConsPlusNonformat"/>
        <w:ind w:firstLine="284"/>
        <w:rPr>
          <w:rFonts w:ascii="Liberation Serif" w:hAnsi="Liberation Serif"/>
          <w:sz w:val="24"/>
          <w:szCs w:val="24"/>
        </w:rPr>
      </w:pPr>
      <w:r w:rsidRPr="00F65E5F">
        <w:rPr>
          <w:rFonts w:ascii="Liberation Serif" w:hAnsi="Liberation Serif"/>
          <w:sz w:val="24"/>
          <w:szCs w:val="24"/>
        </w:rPr>
        <w:t>7.1. не применяются;</w:t>
      </w:r>
    </w:p>
    <w:p w:rsidR="00ED3327" w:rsidRPr="00F65E5F" w:rsidRDefault="00ED3327" w:rsidP="00283653">
      <w:pPr>
        <w:pStyle w:val="ConsPlusNonformat"/>
        <w:ind w:firstLine="284"/>
        <w:rPr>
          <w:rFonts w:ascii="Liberation Serif" w:hAnsi="Liberation Serif"/>
          <w:sz w:val="24"/>
          <w:szCs w:val="24"/>
        </w:rPr>
      </w:pPr>
      <w:r w:rsidRPr="00F65E5F">
        <w:rPr>
          <w:rFonts w:ascii="Liberation Serif" w:hAnsi="Liberation Serif"/>
          <w:sz w:val="24"/>
          <w:szCs w:val="24"/>
        </w:rPr>
        <w:t>7.2. применяются (указать, какие именно) _________________________</w:t>
      </w:r>
      <w:r w:rsidR="00145B31">
        <w:rPr>
          <w:rFonts w:ascii="Liberation Serif" w:hAnsi="Liberation Serif"/>
          <w:sz w:val="24"/>
          <w:szCs w:val="24"/>
        </w:rPr>
        <w:t>_____________</w:t>
      </w:r>
    </w:p>
    <w:p w:rsidR="00ED3327" w:rsidRPr="00F65E5F" w:rsidRDefault="00ED3327" w:rsidP="00ED3327">
      <w:pPr>
        <w:pStyle w:val="ConsPlusNonformat"/>
        <w:rPr>
          <w:rFonts w:ascii="Liberation Serif" w:hAnsi="Liberation Serif"/>
          <w:sz w:val="24"/>
          <w:szCs w:val="24"/>
        </w:rPr>
      </w:pPr>
      <w:r w:rsidRPr="00F65E5F">
        <w:rPr>
          <w:rFonts w:ascii="Liberation Serif" w:hAnsi="Liberation Serif"/>
          <w:sz w:val="24"/>
          <w:szCs w:val="24"/>
        </w:rPr>
        <w:t>______________________________________________________________________</w:t>
      </w:r>
      <w:r w:rsidR="00145B31">
        <w:rPr>
          <w:rFonts w:ascii="Liberation Serif" w:hAnsi="Liberation Serif"/>
          <w:sz w:val="24"/>
          <w:szCs w:val="24"/>
        </w:rPr>
        <w:t>_____</w:t>
      </w:r>
      <w:r w:rsidR="00283653">
        <w:rPr>
          <w:rFonts w:ascii="Liberation Serif" w:hAnsi="Liberation Serif"/>
          <w:sz w:val="24"/>
          <w:szCs w:val="24"/>
        </w:rPr>
        <w:t>_</w:t>
      </w:r>
      <w:r w:rsidR="00145B31">
        <w:rPr>
          <w:rFonts w:ascii="Liberation Serif" w:hAnsi="Liberation Serif"/>
          <w:sz w:val="24"/>
          <w:szCs w:val="24"/>
        </w:rPr>
        <w:t>_</w:t>
      </w:r>
    </w:p>
    <w:p w:rsidR="00ED3327" w:rsidRPr="00F65E5F" w:rsidRDefault="00ED3327" w:rsidP="00ED3327">
      <w:pPr>
        <w:pStyle w:val="ConsPlusNonformat"/>
        <w:rPr>
          <w:rFonts w:ascii="Liberation Serif" w:hAnsi="Liberation Serif"/>
          <w:sz w:val="24"/>
          <w:szCs w:val="24"/>
        </w:rPr>
      </w:pPr>
      <w:r w:rsidRPr="00F65E5F">
        <w:rPr>
          <w:rFonts w:ascii="Liberation Serif" w:hAnsi="Liberation Serif"/>
          <w:sz w:val="24"/>
          <w:szCs w:val="24"/>
        </w:rPr>
        <w:t>______________________________________________________________________</w:t>
      </w:r>
      <w:r w:rsidR="00145B31">
        <w:rPr>
          <w:rFonts w:ascii="Liberation Serif" w:hAnsi="Liberation Serif"/>
          <w:sz w:val="24"/>
          <w:szCs w:val="24"/>
        </w:rPr>
        <w:t>____</w:t>
      </w:r>
      <w:r w:rsidR="00283653">
        <w:rPr>
          <w:rFonts w:ascii="Liberation Serif" w:hAnsi="Liberation Serif"/>
          <w:sz w:val="24"/>
          <w:szCs w:val="24"/>
        </w:rPr>
        <w:t>_</w:t>
      </w:r>
      <w:r w:rsidR="00145B31">
        <w:rPr>
          <w:rFonts w:ascii="Liberation Serif" w:hAnsi="Liberation Serif"/>
          <w:sz w:val="24"/>
          <w:szCs w:val="24"/>
        </w:rPr>
        <w:t>__</w:t>
      </w:r>
    </w:p>
    <w:p w:rsidR="00ED3327" w:rsidRPr="00F65E5F" w:rsidRDefault="00ED3327" w:rsidP="00ED3327">
      <w:pPr>
        <w:pStyle w:val="ConsPlusNonformat"/>
        <w:rPr>
          <w:rFonts w:ascii="Liberation Serif" w:hAnsi="Liberation Serif"/>
          <w:sz w:val="24"/>
          <w:szCs w:val="24"/>
        </w:rPr>
      </w:pPr>
      <w:r w:rsidRPr="00F65E5F">
        <w:rPr>
          <w:rFonts w:ascii="Liberation Serif" w:hAnsi="Liberation Serif"/>
          <w:sz w:val="24"/>
          <w:szCs w:val="24"/>
        </w:rPr>
        <w:t>______________________________________________________________________</w:t>
      </w:r>
      <w:r w:rsidR="00283653">
        <w:rPr>
          <w:rFonts w:ascii="Liberation Serif" w:hAnsi="Liberation Serif"/>
          <w:sz w:val="24"/>
          <w:szCs w:val="24"/>
        </w:rPr>
        <w:t>_</w:t>
      </w:r>
      <w:r w:rsidR="00145B31">
        <w:rPr>
          <w:rFonts w:ascii="Liberation Serif" w:hAnsi="Liberation Serif"/>
          <w:sz w:val="24"/>
          <w:szCs w:val="24"/>
        </w:rPr>
        <w:t>______</w:t>
      </w:r>
    </w:p>
    <w:p w:rsidR="00ED3327" w:rsidRPr="00F65E5F" w:rsidRDefault="00ED3327" w:rsidP="00283653">
      <w:pPr>
        <w:pStyle w:val="ConsPlusNonformat"/>
        <w:ind w:firstLine="284"/>
        <w:jc w:val="both"/>
        <w:rPr>
          <w:rFonts w:ascii="Liberation Serif" w:hAnsi="Liberation Serif"/>
          <w:sz w:val="24"/>
          <w:szCs w:val="24"/>
        </w:rPr>
      </w:pPr>
      <w:r w:rsidRPr="00F65E5F">
        <w:rPr>
          <w:rFonts w:ascii="Liberation Serif" w:hAnsi="Liberation Serif"/>
          <w:sz w:val="24"/>
          <w:szCs w:val="24"/>
        </w:rPr>
        <w:t>8. Информация об объектах недвижимого имущества,  предлагаемых к использованию в рамках реализации инициативного проекта</w:t>
      </w:r>
      <w:r w:rsidR="00283653">
        <w:rPr>
          <w:rFonts w:ascii="Liberation Serif" w:hAnsi="Liberation Serif"/>
          <w:sz w:val="24"/>
          <w:szCs w:val="24"/>
        </w:rPr>
        <w:t>_______________________________________</w:t>
      </w:r>
    </w:p>
    <w:p w:rsidR="00ED3327" w:rsidRPr="00F65E5F" w:rsidRDefault="00ED3327" w:rsidP="00283653">
      <w:pPr>
        <w:pStyle w:val="ConsPlusNonformat"/>
        <w:ind w:firstLine="284"/>
        <w:rPr>
          <w:rFonts w:ascii="Liberation Serif" w:hAnsi="Liberation Serif"/>
          <w:sz w:val="24"/>
          <w:szCs w:val="24"/>
        </w:rPr>
      </w:pPr>
      <w:r w:rsidRPr="00F65E5F">
        <w:rPr>
          <w:rFonts w:ascii="Liberation Serif" w:hAnsi="Liberation Serif"/>
          <w:sz w:val="24"/>
          <w:szCs w:val="24"/>
        </w:rPr>
        <w:t>8.1. Общая характеристика объекта ______________________</w:t>
      </w:r>
      <w:r w:rsidR="00283653">
        <w:rPr>
          <w:rFonts w:ascii="Liberation Serif" w:hAnsi="Liberation Serif"/>
          <w:sz w:val="24"/>
          <w:szCs w:val="24"/>
        </w:rPr>
        <w:t>__</w:t>
      </w:r>
      <w:r w:rsidRPr="00F65E5F">
        <w:rPr>
          <w:rFonts w:ascii="Liberation Serif" w:hAnsi="Liberation Serif"/>
          <w:sz w:val="24"/>
          <w:szCs w:val="24"/>
        </w:rPr>
        <w:t>_________</w:t>
      </w:r>
      <w:r w:rsidR="00145B31">
        <w:rPr>
          <w:rFonts w:ascii="Liberation Serif" w:hAnsi="Liberation Serif"/>
          <w:sz w:val="24"/>
          <w:szCs w:val="24"/>
        </w:rPr>
        <w:t>___________</w:t>
      </w:r>
    </w:p>
    <w:p w:rsidR="00ED3327" w:rsidRPr="00F65E5F" w:rsidRDefault="00ED3327" w:rsidP="00ED3327">
      <w:pPr>
        <w:pStyle w:val="ConsPlusNonformat"/>
        <w:rPr>
          <w:rFonts w:ascii="Liberation Serif" w:hAnsi="Liberation Serif"/>
          <w:sz w:val="24"/>
          <w:szCs w:val="24"/>
        </w:rPr>
      </w:pPr>
      <w:r w:rsidRPr="00F65E5F">
        <w:rPr>
          <w:rFonts w:ascii="Liberation Serif" w:hAnsi="Liberation Serif"/>
          <w:sz w:val="24"/>
          <w:szCs w:val="24"/>
        </w:rPr>
        <w:t>______________________________________________________________________</w:t>
      </w:r>
      <w:r w:rsidR="00145B31">
        <w:rPr>
          <w:rFonts w:ascii="Liberation Serif" w:hAnsi="Liberation Serif"/>
          <w:sz w:val="24"/>
          <w:szCs w:val="24"/>
        </w:rPr>
        <w:t>_</w:t>
      </w:r>
      <w:r w:rsidR="00283653">
        <w:rPr>
          <w:rFonts w:ascii="Liberation Serif" w:hAnsi="Liberation Serif"/>
          <w:sz w:val="24"/>
          <w:szCs w:val="24"/>
        </w:rPr>
        <w:t>_</w:t>
      </w:r>
      <w:r w:rsidR="00145B31">
        <w:rPr>
          <w:rFonts w:ascii="Liberation Serif" w:hAnsi="Liberation Serif"/>
          <w:sz w:val="24"/>
          <w:szCs w:val="24"/>
        </w:rPr>
        <w:t>_____</w:t>
      </w:r>
    </w:p>
    <w:p w:rsidR="00ED3327" w:rsidRPr="00F65E5F" w:rsidRDefault="00ED3327" w:rsidP="00ED3327">
      <w:pPr>
        <w:pStyle w:val="ConsPlusNonformat"/>
        <w:rPr>
          <w:rFonts w:ascii="Liberation Serif" w:hAnsi="Liberation Serif"/>
          <w:sz w:val="24"/>
          <w:szCs w:val="24"/>
        </w:rPr>
      </w:pPr>
      <w:r w:rsidRPr="00F65E5F">
        <w:rPr>
          <w:rFonts w:ascii="Liberation Serif" w:hAnsi="Liberation Serif"/>
          <w:sz w:val="24"/>
          <w:szCs w:val="24"/>
        </w:rPr>
        <w:t>____________________________________________________________________</w:t>
      </w:r>
      <w:r w:rsidR="00283653">
        <w:rPr>
          <w:rFonts w:ascii="Liberation Serif" w:hAnsi="Liberation Serif"/>
          <w:sz w:val="24"/>
          <w:szCs w:val="24"/>
        </w:rPr>
        <w:t>_</w:t>
      </w:r>
      <w:r w:rsidRPr="00F65E5F">
        <w:rPr>
          <w:rFonts w:ascii="Liberation Serif" w:hAnsi="Liberation Serif"/>
          <w:sz w:val="24"/>
          <w:szCs w:val="24"/>
        </w:rPr>
        <w:t>__</w:t>
      </w:r>
      <w:r w:rsidR="00145B31">
        <w:rPr>
          <w:rFonts w:ascii="Liberation Serif" w:hAnsi="Liberation Serif"/>
          <w:sz w:val="24"/>
          <w:szCs w:val="24"/>
        </w:rPr>
        <w:t>______</w:t>
      </w:r>
    </w:p>
    <w:p w:rsidR="00ED3327" w:rsidRPr="00F65E5F" w:rsidRDefault="00145B31" w:rsidP="00ED3327">
      <w:pPr>
        <w:pStyle w:val="ConsPlusNonformat"/>
        <w:rPr>
          <w:rFonts w:ascii="Liberation Serif" w:hAnsi="Liberation Serif"/>
          <w:sz w:val="24"/>
          <w:szCs w:val="24"/>
        </w:rPr>
      </w:pPr>
      <w:r>
        <w:rPr>
          <w:rFonts w:ascii="Liberation Serif" w:hAnsi="Liberation Serif"/>
          <w:sz w:val="24"/>
          <w:szCs w:val="24"/>
        </w:rPr>
        <w:t>____________</w:t>
      </w:r>
      <w:r w:rsidR="00ED3327" w:rsidRPr="00F65E5F">
        <w:rPr>
          <w:rFonts w:ascii="Liberation Serif" w:hAnsi="Liberation Serif"/>
          <w:sz w:val="24"/>
          <w:szCs w:val="24"/>
        </w:rPr>
        <w:t>___________________________________________________________</w:t>
      </w:r>
      <w:r w:rsidR="00283653">
        <w:rPr>
          <w:rFonts w:ascii="Liberation Serif" w:hAnsi="Liberation Serif"/>
          <w:sz w:val="24"/>
          <w:szCs w:val="24"/>
        </w:rPr>
        <w:t>_</w:t>
      </w:r>
      <w:r w:rsidR="00ED3327" w:rsidRPr="00F65E5F">
        <w:rPr>
          <w:rFonts w:ascii="Liberation Serif" w:hAnsi="Liberation Serif"/>
          <w:sz w:val="24"/>
          <w:szCs w:val="24"/>
        </w:rPr>
        <w:t>_____</w:t>
      </w:r>
    </w:p>
    <w:p w:rsidR="00ED3327" w:rsidRPr="00F65E5F" w:rsidRDefault="00ED3327" w:rsidP="00283653">
      <w:pPr>
        <w:pStyle w:val="ConsPlusNonformat"/>
        <w:ind w:firstLine="284"/>
        <w:rPr>
          <w:rFonts w:ascii="Liberation Serif" w:hAnsi="Liberation Serif"/>
          <w:sz w:val="24"/>
          <w:szCs w:val="24"/>
        </w:rPr>
      </w:pPr>
      <w:r w:rsidRPr="00F65E5F">
        <w:rPr>
          <w:rFonts w:ascii="Liberation Serif" w:hAnsi="Liberation Serif"/>
          <w:sz w:val="24"/>
          <w:szCs w:val="24"/>
        </w:rPr>
        <w:t>8.2. Дата постройки, текущее состояние объекта: ___________</w:t>
      </w:r>
      <w:r w:rsidR="00283653">
        <w:rPr>
          <w:rFonts w:ascii="Liberation Serif" w:hAnsi="Liberation Serif"/>
          <w:sz w:val="24"/>
          <w:szCs w:val="24"/>
        </w:rPr>
        <w:t>_</w:t>
      </w:r>
      <w:r w:rsidRPr="00F65E5F">
        <w:rPr>
          <w:rFonts w:ascii="Liberation Serif" w:hAnsi="Liberation Serif"/>
          <w:sz w:val="24"/>
          <w:szCs w:val="24"/>
        </w:rPr>
        <w:t>_______</w:t>
      </w:r>
      <w:r w:rsidR="00145B31">
        <w:rPr>
          <w:rFonts w:ascii="Liberation Serif" w:hAnsi="Liberation Serif"/>
          <w:sz w:val="24"/>
          <w:szCs w:val="24"/>
        </w:rPr>
        <w:t>______________</w:t>
      </w:r>
    </w:p>
    <w:p w:rsidR="00ED3327" w:rsidRPr="00F65E5F" w:rsidRDefault="00ED3327" w:rsidP="00283653">
      <w:pPr>
        <w:pStyle w:val="ConsPlusNonformat"/>
        <w:rPr>
          <w:rFonts w:ascii="Liberation Serif" w:hAnsi="Liberation Serif"/>
          <w:sz w:val="24"/>
          <w:szCs w:val="24"/>
        </w:rPr>
      </w:pPr>
      <w:r w:rsidRPr="00F65E5F">
        <w:rPr>
          <w:rFonts w:ascii="Liberation Serif" w:hAnsi="Liberation Serif"/>
          <w:sz w:val="24"/>
          <w:szCs w:val="24"/>
        </w:rPr>
        <w:t>_____________________________________________________________________________</w:t>
      </w:r>
      <w:r w:rsidRPr="00F65E5F">
        <w:rPr>
          <w:rFonts w:ascii="Liberation Serif" w:hAnsi="Liberation Serif"/>
          <w:sz w:val="24"/>
          <w:szCs w:val="24"/>
        </w:rPr>
        <w:lastRenderedPageBreak/>
        <w:t>______________________________________________________________</w:t>
      </w:r>
      <w:r w:rsidR="00145B31">
        <w:rPr>
          <w:rFonts w:ascii="Liberation Serif" w:hAnsi="Liberation Serif"/>
          <w:sz w:val="24"/>
          <w:szCs w:val="24"/>
        </w:rPr>
        <w:t>_______________</w:t>
      </w:r>
    </w:p>
    <w:p w:rsidR="00ED3327" w:rsidRPr="00F65E5F" w:rsidRDefault="00ED3327" w:rsidP="00283653">
      <w:pPr>
        <w:pStyle w:val="ConsPlusNonformat"/>
        <w:ind w:firstLine="284"/>
        <w:rPr>
          <w:rFonts w:ascii="Liberation Serif" w:hAnsi="Liberation Serif"/>
          <w:sz w:val="24"/>
          <w:szCs w:val="24"/>
        </w:rPr>
      </w:pPr>
      <w:r w:rsidRPr="00F65E5F">
        <w:rPr>
          <w:rFonts w:ascii="Liberation Serif" w:hAnsi="Liberation Serif"/>
          <w:sz w:val="24"/>
          <w:szCs w:val="24"/>
        </w:rPr>
        <w:t>8.3. Информация о собственнике объекта: __________________________</w:t>
      </w:r>
      <w:r w:rsidR="00145B31">
        <w:rPr>
          <w:rFonts w:ascii="Liberation Serif" w:hAnsi="Liberation Serif"/>
          <w:sz w:val="24"/>
          <w:szCs w:val="24"/>
        </w:rPr>
        <w:t>_____________</w:t>
      </w:r>
    </w:p>
    <w:p w:rsidR="00ED3327" w:rsidRPr="00F65E5F" w:rsidRDefault="00ED3327" w:rsidP="00ED3327">
      <w:pPr>
        <w:pStyle w:val="ConsPlusNonformat"/>
        <w:rPr>
          <w:rFonts w:ascii="Liberation Serif" w:hAnsi="Liberation Serif"/>
          <w:sz w:val="24"/>
          <w:szCs w:val="24"/>
        </w:rPr>
      </w:pPr>
      <w:r w:rsidRPr="00F65E5F">
        <w:rPr>
          <w:rFonts w:ascii="Liberation Serif" w:hAnsi="Liberation Serif"/>
          <w:sz w:val="24"/>
          <w:szCs w:val="24"/>
        </w:rPr>
        <w:t>______________________________________________________________________</w:t>
      </w:r>
      <w:r w:rsidR="00145B31">
        <w:rPr>
          <w:rFonts w:ascii="Liberation Serif" w:hAnsi="Liberation Serif"/>
          <w:sz w:val="24"/>
          <w:szCs w:val="24"/>
        </w:rPr>
        <w:t>_______</w:t>
      </w:r>
    </w:p>
    <w:p w:rsidR="00ED3327" w:rsidRPr="00F65E5F" w:rsidRDefault="00ED3327" w:rsidP="00283653">
      <w:pPr>
        <w:pStyle w:val="ConsPlusNonformat"/>
        <w:jc w:val="both"/>
        <w:rPr>
          <w:rFonts w:ascii="Liberation Serif" w:hAnsi="Liberation Serif"/>
          <w:sz w:val="24"/>
          <w:szCs w:val="24"/>
        </w:rPr>
      </w:pPr>
      <w:r w:rsidRPr="00F65E5F">
        <w:rPr>
          <w:rFonts w:ascii="Liberation Serif" w:hAnsi="Liberation Serif"/>
          <w:sz w:val="24"/>
          <w:szCs w:val="24"/>
        </w:rPr>
        <w:t>к заявке рекомендуется приложить выписку из Единого государственного реестра недвижимости)</w:t>
      </w:r>
    </w:p>
    <w:p w:rsidR="00ED3327" w:rsidRPr="00F65E5F" w:rsidRDefault="00ED3327" w:rsidP="00283653">
      <w:pPr>
        <w:pStyle w:val="ConsPlusNonformat"/>
        <w:ind w:firstLine="284"/>
        <w:rPr>
          <w:rFonts w:ascii="Liberation Serif" w:hAnsi="Liberation Serif"/>
          <w:sz w:val="24"/>
          <w:szCs w:val="24"/>
        </w:rPr>
      </w:pPr>
      <w:r w:rsidRPr="00F65E5F">
        <w:rPr>
          <w:rFonts w:ascii="Liberation Serif" w:hAnsi="Liberation Serif"/>
          <w:sz w:val="24"/>
          <w:szCs w:val="24"/>
        </w:rPr>
        <w:t xml:space="preserve">    9. Наличие технической документации ______________________________</w:t>
      </w:r>
      <w:r w:rsidR="00145B31">
        <w:rPr>
          <w:rFonts w:ascii="Liberation Serif" w:hAnsi="Liberation Serif"/>
          <w:sz w:val="24"/>
          <w:szCs w:val="24"/>
        </w:rPr>
        <w:t>_________</w:t>
      </w:r>
    </w:p>
    <w:p w:rsidR="00ED3327" w:rsidRPr="00F65E5F" w:rsidRDefault="00ED3327" w:rsidP="00ED3327">
      <w:pPr>
        <w:pStyle w:val="ConsPlusNonformat"/>
        <w:rPr>
          <w:rFonts w:ascii="Liberation Serif" w:hAnsi="Liberation Serif"/>
          <w:sz w:val="24"/>
          <w:szCs w:val="24"/>
        </w:rPr>
      </w:pPr>
      <w:r w:rsidRPr="00F65E5F">
        <w:rPr>
          <w:rFonts w:ascii="Liberation Serif" w:hAnsi="Liberation Serif"/>
          <w:sz w:val="24"/>
          <w:szCs w:val="24"/>
        </w:rPr>
        <w:t>______________________________________________________________________</w:t>
      </w:r>
      <w:r w:rsidR="00145B31">
        <w:rPr>
          <w:rFonts w:ascii="Liberation Serif" w:hAnsi="Liberation Serif"/>
          <w:sz w:val="24"/>
          <w:szCs w:val="24"/>
        </w:rPr>
        <w:t>_______</w:t>
      </w:r>
    </w:p>
    <w:p w:rsidR="00ED3327" w:rsidRPr="00243A54" w:rsidRDefault="00ED3327" w:rsidP="00283653">
      <w:pPr>
        <w:pStyle w:val="ConsPlusNonformat"/>
        <w:jc w:val="center"/>
        <w:rPr>
          <w:rFonts w:ascii="Liberation Serif" w:hAnsi="Liberation Serif"/>
          <w:i/>
          <w:szCs w:val="20"/>
        </w:rPr>
      </w:pPr>
      <w:r w:rsidRPr="00243A54">
        <w:rPr>
          <w:rFonts w:ascii="Liberation Serif" w:hAnsi="Liberation Serif"/>
          <w:i/>
          <w:szCs w:val="20"/>
        </w:rPr>
        <w:t>(указать существующую или подготовленную техническую  документацию, приложить копии документации к данной заявке)</w:t>
      </w:r>
    </w:p>
    <w:p w:rsidR="00ED3327" w:rsidRPr="00F65E5F" w:rsidRDefault="00ED3327" w:rsidP="00283653">
      <w:pPr>
        <w:pStyle w:val="ConsPlusNonformat"/>
        <w:ind w:firstLine="284"/>
        <w:rPr>
          <w:rFonts w:ascii="Liberation Serif" w:hAnsi="Liberation Serif"/>
          <w:sz w:val="24"/>
          <w:szCs w:val="24"/>
        </w:rPr>
      </w:pPr>
      <w:r w:rsidRPr="00F65E5F">
        <w:rPr>
          <w:rFonts w:ascii="Liberation Serif" w:hAnsi="Liberation Serif"/>
          <w:sz w:val="24"/>
          <w:szCs w:val="24"/>
        </w:rPr>
        <w:t>10. Предложения по эксплуатации и  содержанию   ожидаемого   результата реализации инициативного проекта __________________________</w:t>
      </w:r>
      <w:r w:rsidR="00243A54">
        <w:rPr>
          <w:rFonts w:ascii="Liberation Serif" w:hAnsi="Liberation Serif"/>
          <w:sz w:val="24"/>
          <w:szCs w:val="24"/>
        </w:rPr>
        <w:t>______________________________</w:t>
      </w:r>
    </w:p>
    <w:p w:rsidR="00ED3327" w:rsidRPr="00F65E5F" w:rsidRDefault="00ED3327" w:rsidP="00ED3327">
      <w:pPr>
        <w:pStyle w:val="ConsPlusNonformat"/>
        <w:rPr>
          <w:rFonts w:ascii="Liberation Serif" w:hAnsi="Liberation Serif"/>
          <w:sz w:val="24"/>
          <w:szCs w:val="24"/>
        </w:rPr>
      </w:pPr>
      <w:r w:rsidRPr="00F65E5F">
        <w:rPr>
          <w:rFonts w:ascii="Liberation Serif" w:hAnsi="Liberation Serif"/>
          <w:sz w:val="24"/>
          <w:szCs w:val="24"/>
        </w:rPr>
        <w:t>______________________________________________________________________</w:t>
      </w:r>
      <w:r w:rsidR="00243A54">
        <w:rPr>
          <w:rFonts w:ascii="Liberation Serif" w:hAnsi="Liberation Serif"/>
          <w:sz w:val="24"/>
          <w:szCs w:val="24"/>
        </w:rPr>
        <w:t>_______</w:t>
      </w:r>
    </w:p>
    <w:p w:rsidR="00ED3327" w:rsidRPr="00F65E5F" w:rsidRDefault="00ED3327" w:rsidP="00ED3327">
      <w:pPr>
        <w:pStyle w:val="ConsPlusNonformat"/>
        <w:rPr>
          <w:rFonts w:ascii="Liberation Serif" w:hAnsi="Liberation Serif"/>
          <w:sz w:val="24"/>
          <w:szCs w:val="24"/>
        </w:rPr>
      </w:pPr>
      <w:r w:rsidRPr="00F65E5F">
        <w:rPr>
          <w:rFonts w:ascii="Liberation Serif" w:hAnsi="Liberation Serif"/>
          <w:sz w:val="24"/>
          <w:szCs w:val="24"/>
        </w:rPr>
        <w:t>______________________________________________________________________</w:t>
      </w:r>
      <w:r w:rsidR="00243A54">
        <w:rPr>
          <w:rFonts w:ascii="Liberation Serif" w:hAnsi="Liberation Serif"/>
          <w:sz w:val="24"/>
          <w:szCs w:val="24"/>
        </w:rPr>
        <w:t>_______</w:t>
      </w:r>
    </w:p>
    <w:p w:rsidR="00ED3327" w:rsidRPr="00F65E5F" w:rsidRDefault="00ED3327" w:rsidP="00ED3327">
      <w:pPr>
        <w:pStyle w:val="ConsPlusNonformat"/>
        <w:rPr>
          <w:rFonts w:ascii="Liberation Serif" w:hAnsi="Liberation Serif"/>
          <w:sz w:val="24"/>
          <w:szCs w:val="24"/>
        </w:rPr>
      </w:pPr>
      <w:r w:rsidRPr="00F65E5F">
        <w:rPr>
          <w:rFonts w:ascii="Liberation Serif" w:hAnsi="Liberation Serif"/>
          <w:sz w:val="24"/>
          <w:szCs w:val="24"/>
        </w:rPr>
        <w:t>______________________________________________________________________</w:t>
      </w:r>
      <w:r w:rsidR="00243A54">
        <w:rPr>
          <w:rFonts w:ascii="Liberation Serif" w:hAnsi="Liberation Serif"/>
          <w:sz w:val="24"/>
          <w:szCs w:val="24"/>
        </w:rPr>
        <w:t>_______</w:t>
      </w:r>
    </w:p>
    <w:p w:rsidR="00ED3327" w:rsidRPr="00F65E5F" w:rsidRDefault="00ED3327" w:rsidP="00283653">
      <w:pPr>
        <w:pStyle w:val="ConsPlusNonformat"/>
        <w:ind w:firstLine="284"/>
        <w:rPr>
          <w:rFonts w:ascii="Liberation Serif" w:hAnsi="Liberation Serif"/>
          <w:sz w:val="24"/>
          <w:szCs w:val="24"/>
        </w:rPr>
      </w:pPr>
      <w:r w:rsidRPr="00F65E5F">
        <w:rPr>
          <w:rFonts w:ascii="Liberation Serif" w:hAnsi="Liberation Serif"/>
          <w:sz w:val="24"/>
          <w:szCs w:val="24"/>
        </w:rPr>
        <w:t>11. Дополнительная информация и комментарии ______________________</w:t>
      </w:r>
      <w:r w:rsidR="00243A54">
        <w:rPr>
          <w:rFonts w:ascii="Liberation Serif" w:hAnsi="Liberation Serif"/>
          <w:sz w:val="24"/>
          <w:szCs w:val="24"/>
        </w:rPr>
        <w:t>___________</w:t>
      </w:r>
    </w:p>
    <w:p w:rsidR="00ED3327" w:rsidRPr="00F65E5F" w:rsidRDefault="00ED3327" w:rsidP="00ED3327">
      <w:pPr>
        <w:pStyle w:val="ConsPlusNonformat"/>
        <w:rPr>
          <w:rFonts w:ascii="Liberation Serif" w:hAnsi="Liberation Serif"/>
          <w:sz w:val="24"/>
          <w:szCs w:val="24"/>
        </w:rPr>
      </w:pPr>
      <w:r w:rsidRPr="00F65E5F">
        <w:rPr>
          <w:rFonts w:ascii="Liberation Serif" w:hAnsi="Liberation Serif"/>
          <w:sz w:val="24"/>
          <w:szCs w:val="24"/>
        </w:rPr>
        <w:t>______________________________________________________________________</w:t>
      </w:r>
      <w:r w:rsidR="00243A54">
        <w:rPr>
          <w:rFonts w:ascii="Liberation Serif" w:hAnsi="Liberation Serif"/>
          <w:sz w:val="24"/>
          <w:szCs w:val="24"/>
        </w:rPr>
        <w:t>_______</w:t>
      </w:r>
    </w:p>
    <w:p w:rsidR="00ED3327" w:rsidRPr="00F65E5F" w:rsidRDefault="00ED3327" w:rsidP="00ED3327">
      <w:pPr>
        <w:pStyle w:val="ConsPlusNonformat"/>
        <w:rPr>
          <w:rFonts w:ascii="Liberation Serif" w:hAnsi="Liberation Serif"/>
          <w:sz w:val="24"/>
          <w:szCs w:val="24"/>
        </w:rPr>
      </w:pPr>
      <w:r w:rsidRPr="00F65E5F">
        <w:rPr>
          <w:rFonts w:ascii="Liberation Serif" w:hAnsi="Liberation Serif"/>
          <w:sz w:val="24"/>
          <w:szCs w:val="24"/>
        </w:rPr>
        <w:t>______________________________________________________________________</w:t>
      </w:r>
      <w:r w:rsidR="00243A54">
        <w:rPr>
          <w:rFonts w:ascii="Liberation Serif" w:hAnsi="Liberation Serif"/>
          <w:sz w:val="24"/>
          <w:szCs w:val="24"/>
        </w:rPr>
        <w:t>_______</w:t>
      </w:r>
    </w:p>
    <w:p w:rsidR="00243A54" w:rsidRDefault="00ED3327" w:rsidP="00ED3327">
      <w:pPr>
        <w:pStyle w:val="ConsPlusNonformat"/>
        <w:rPr>
          <w:rFonts w:ascii="Liberation Serif" w:hAnsi="Liberation Serif"/>
          <w:sz w:val="24"/>
          <w:szCs w:val="24"/>
        </w:rPr>
      </w:pPr>
      <w:r w:rsidRPr="00F65E5F">
        <w:rPr>
          <w:rFonts w:ascii="Liberation Serif" w:hAnsi="Liberation Serif"/>
          <w:sz w:val="24"/>
          <w:szCs w:val="24"/>
        </w:rPr>
        <w:t xml:space="preserve">   </w:t>
      </w:r>
    </w:p>
    <w:p w:rsidR="00ED3327" w:rsidRDefault="00ED3327" w:rsidP="00ED3327">
      <w:pPr>
        <w:pStyle w:val="ConsPlusNonformat"/>
        <w:rPr>
          <w:rFonts w:ascii="Liberation Serif" w:hAnsi="Liberation Serif"/>
          <w:sz w:val="24"/>
          <w:szCs w:val="24"/>
        </w:rPr>
      </w:pPr>
      <w:r w:rsidRPr="00F65E5F">
        <w:rPr>
          <w:rFonts w:ascii="Liberation Serif" w:hAnsi="Liberation Serif"/>
          <w:sz w:val="24"/>
          <w:szCs w:val="24"/>
        </w:rPr>
        <w:t xml:space="preserve"> Приложения:</w:t>
      </w:r>
    </w:p>
    <w:p w:rsidR="00243A54" w:rsidRPr="00F65E5F" w:rsidRDefault="00243A54" w:rsidP="00ED3327">
      <w:pPr>
        <w:pStyle w:val="ConsPlusNonformat"/>
        <w:rPr>
          <w:rFonts w:ascii="Liberation Serif" w:hAnsi="Liberation Serif"/>
          <w:sz w:val="24"/>
          <w:szCs w:val="24"/>
        </w:rPr>
      </w:pPr>
    </w:p>
    <w:p w:rsidR="00ED3327" w:rsidRDefault="00ED3327" w:rsidP="00283653">
      <w:pPr>
        <w:pStyle w:val="ConsPlusNonformat"/>
        <w:jc w:val="both"/>
        <w:rPr>
          <w:rFonts w:ascii="Liberation Serif" w:hAnsi="Liberation Serif"/>
          <w:sz w:val="24"/>
          <w:szCs w:val="24"/>
        </w:rPr>
      </w:pPr>
      <w:r w:rsidRPr="00F65E5F">
        <w:rPr>
          <w:rFonts w:ascii="Liberation Serif" w:hAnsi="Liberation Serif"/>
          <w:sz w:val="24"/>
          <w:szCs w:val="24"/>
        </w:rPr>
        <w:t xml:space="preserve">    1) протокол собрания или конференции граждан, результаты опроса граждан и (или) подписные листы,  подтверждающие  поддержку   инициативного проекта жителями </w:t>
      </w:r>
      <w:r w:rsidR="00283653">
        <w:rPr>
          <w:rFonts w:ascii="Liberation Serif" w:hAnsi="Liberation Serif"/>
          <w:sz w:val="24"/>
          <w:szCs w:val="24"/>
        </w:rPr>
        <w:t xml:space="preserve">Шалинского </w:t>
      </w:r>
      <w:r w:rsidRPr="00F65E5F">
        <w:rPr>
          <w:rFonts w:ascii="Liberation Serif" w:hAnsi="Liberation Serif"/>
          <w:sz w:val="24"/>
          <w:szCs w:val="24"/>
        </w:rPr>
        <w:t>городского округа или его части;</w:t>
      </w:r>
    </w:p>
    <w:p w:rsidR="00ED3327" w:rsidRDefault="00ED3327" w:rsidP="00283653">
      <w:pPr>
        <w:pStyle w:val="ConsPlusNonformat"/>
        <w:jc w:val="both"/>
        <w:rPr>
          <w:rFonts w:ascii="Liberation Serif" w:hAnsi="Liberation Serif"/>
          <w:sz w:val="24"/>
          <w:szCs w:val="24"/>
        </w:rPr>
      </w:pPr>
      <w:r w:rsidRPr="00F65E5F">
        <w:rPr>
          <w:rFonts w:ascii="Liberation Serif" w:hAnsi="Liberation Serif"/>
          <w:sz w:val="24"/>
          <w:szCs w:val="24"/>
        </w:rPr>
        <w:t xml:space="preserve">    2) копия протокола о создании инициативной группы (в случае создания </w:t>
      </w:r>
      <w:r w:rsidR="00283653">
        <w:rPr>
          <w:rFonts w:ascii="Liberation Serif" w:hAnsi="Liberation Serif"/>
          <w:sz w:val="24"/>
          <w:szCs w:val="24"/>
        </w:rPr>
        <w:t>и</w:t>
      </w:r>
      <w:r w:rsidRPr="00F65E5F">
        <w:rPr>
          <w:rFonts w:ascii="Liberation Serif" w:hAnsi="Liberation Serif"/>
          <w:sz w:val="24"/>
          <w:szCs w:val="24"/>
        </w:rPr>
        <w:t>нициативной группы);</w:t>
      </w:r>
    </w:p>
    <w:p w:rsidR="00ED3327" w:rsidRDefault="00ED3327" w:rsidP="00283653">
      <w:pPr>
        <w:pStyle w:val="ConsPlusNonformat"/>
        <w:jc w:val="both"/>
        <w:rPr>
          <w:rFonts w:ascii="Liberation Serif" w:hAnsi="Liberation Serif"/>
          <w:sz w:val="24"/>
          <w:szCs w:val="24"/>
        </w:rPr>
      </w:pPr>
      <w:r w:rsidRPr="00F65E5F">
        <w:rPr>
          <w:rFonts w:ascii="Liberation Serif" w:hAnsi="Liberation Serif"/>
          <w:sz w:val="24"/>
          <w:szCs w:val="24"/>
        </w:rPr>
        <w:t xml:space="preserve">    3) расчет и обоснование предполагаемой  стоимости   проекта   и   (или</w:t>
      </w:r>
      <w:proofErr w:type="gramStart"/>
      <w:r w:rsidRPr="00F65E5F">
        <w:rPr>
          <w:rFonts w:ascii="Liberation Serif" w:hAnsi="Liberation Serif"/>
          <w:sz w:val="24"/>
          <w:szCs w:val="24"/>
        </w:rPr>
        <w:t>)п</w:t>
      </w:r>
      <w:proofErr w:type="gramEnd"/>
      <w:r w:rsidRPr="00F65E5F">
        <w:rPr>
          <w:rFonts w:ascii="Liberation Serif" w:hAnsi="Liberation Serif"/>
          <w:sz w:val="24"/>
          <w:szCs w:val="24"/>
        </w:rPr>
        <w:t>роектно-сметная (сметная) документация;</w:t>
      </w:r>
    </w:p>
    <w:p w:rsidR="00ED3327" w:rsidRDefault="00ED3327" w:rsidP="00283653">
      <w:pPr>
        <w:pStyle w:val="ConsPlusNonformat"/>
        <w:jc w:val="both"/>
        <w:rPr>
          <w:rFonts w:ascii="Liberation Serif" w:hAnsi="Liberation Serif"/>
          <w:sz w:val="24"/>
          <w:szCs w:val="24"/>
        </w:rPr>
      </w:pPr>
      <w:r w:rsidRPr="00F65E5F">
        <w:rPr>
          <w:rFonts w:ascii="Liberation Serif" w:hAnsi="Liberation Serif"/>
          <w:sz w:val="24"/>
          <w:szCs w:val="24"/>
        </w:rPr>
        <w:t xml:space="preserve">    4) гарантийное письмо, подписанное инициатором </w:t>
      </w:r>
      <w:r w:rsidR="005279AA">
        <w:rPr>
          <w:rFonts w:ascii="Liberation Serif" w:hAnsi="Liberation Serif"/>
          <w:sz w:val="24"/>
          <w:szCs w:val="24"/>
        </w:rPr>
        <w:t xml:space="preserve">инициативного </w:t>
      </w:r>
      <w:r w:rsidRPr="00F65E5F">
        <w:rPr>
          <w:rFonts w:ascii="Liberation Serif" w:hAnsi="Liberation Serif"/>
          <w:sz w:val="24"/>
          <w:szCs w:val="24"/>
        </w:rPr>
        <w:t xml:space="preserve">проекта (представителем инициатора </w:t>
      </w:r>
      <w:r w:rsidR="005279AA">
        <w:rPr>
          <w:rFonts w:ascii="Liberation Serif" w:hAnsi="Liberation Serif"/>
          <w:sz w:val="24"/>
          <w:szCs w:val="24"/>
        </w:rPr>
        <w:t>инициативного</w:t>
      </w:r>
      <w:r w:rsidR="005279AA" w:rsidRPr="00F65E5F">
        <w:rPr>
          <w:rFonts w:ascii="Liberation Serif" w:hAnsi="Liberation Serif"/>
          <w:sz w:val="24"/>
          <w:szCs w:val="24"/>
        </w:rPr>
        <w:t xml:space="preserve"> </w:t>
      </w:r>
      <w:r w:rsidRPr="00F65E5F">
        <w:rPr>
          <w:rFonts w:ascii="Liberation Serif" w:hAnsi="Liberation Serif"/>
          <w:sz w:val="24"/>
          <w:szCs w:val="24"/>
        </w:rPr>
        <w:t xml:space="preserve">проекта), содержащее обязательства по обеспечению инициативных платежей и (или) добровольному имущественному участию и (или) по трудовому участию </w:t>
      </w:r>
      <w:r w:rsidRPr="0045312F">
        <w:rPr>
          <w:rFonts w:ascii="Liberation Serif" w:hAnsi="Liberation Serif"/>
          <w:sz w:val="24"/>
          <w:szCs w:val="24"/>
        </w:rPr>
        <w:t>инициаторами</w:t>
      </w:r>
      <w:r w:rsidRPr="00F65E5F">
        <w:rPr>
          <w:rFonts w:ascii="Liberation Serif" w:hAnsi="Liberation Serif"/>
          <w:sz w:val="24"/>
          <w:szCs w:val="24"/>
        </w:rPr>
        <w:t xml:space="preserve"> проекта в реализации инициативного проекта в размере не менее </w:t>
      </w:r>
      <w:r w:rsidR="00FF771A">
        <w:rPr>
          <w:rFonts w:ascii="Liberation Serif" w:hAnsi="Liberation Serif"/>
          <w:sz w:val="24"/>
          <w:szCs w:val="24"/>
        </w:rPr>
        <w:t>__</w:t>
      </w:r>
      <w:r w:rsidRPr="00F65E5F">
        <w:rPr>
          <w:rFonts w:ascii="Liberation Serif" w:hAnsi="Liberation Serif"/>
          <w:sz w:val="24"/>
          <w:szCs w:val="24"/>
        </w:rPr>
        <w:t>%;</w:t>
      </w:r>
    </w:p>
    <w:p w:rsidR="00ED3327" w:rsidRPr="00FF771A" w:rsidRDefault="00ED3327" w:rsidP="00283653">
      <w:pPr>
        <w:pStyle w:val="ConsPlusNonformat"/>
        <w:jc w:val="both"/>
        <w:rPr>
          <w:rFonts w:ascii="Liberation Serif" w:hAnsi="Liberation Serif"/>
          <w:i/>
          <w:szCs w:val="20"/>
        </w:rPr>
      </w:pPr>
      <w:r w:rsidRPr="00F65E5F">
        <w:rPr>
          <w:rFonts w:ascii="Liberation Serif" w:hAnsi="Liberation Serif"/>
          <w:sz w:val="24"/>
          <w:szCs w:val="24"/>
        </w:rPr>
        <w:t xml:space="preserve">    5) документы, подтверждающие полномочия инициатора </w:t>
      </w:r>
      <w:r w:rsidR="005279AA">
        <w:rPr>
          <w:rFonts w:ascii="Liberation Serif" w:hAnsi="Liberation Serif"/>
          <w:sz w:val="24"/>
          <w:szCs w:val="24"/>
        </w:rPr>
        <w:t>инициативного</w:t>
      </w:r>
      <w:r w:rsidR="005279AA" w:rsidRPr="00F65E5F">
        <w:rPr>
          <w:rFonts w:ascii="Liberation Serif" w:hAnsi="Liberation Serif"/>
          <w:sz w:val="24"/>
          <w:szCs w:val="24"/>
        </w:rPr>
        <w:t xml:space="preserve"> </w:t>
      </w:r>
      <w:r w:rsidRPr="00F65E5F">
        <w:rPr>
          <w:rFonts w:ascii="Liberation Serif" w:hAnsi="Liberation Serif"/>
          <w:sz w:val="24"/>
          <w:szCs w:val="24"/>
        </w:rPr>
        <w:t>проекта</w:t>
      </w:r>
      <w:r w:rsidR="00283653">
        <w:rPr>
          <w:rFonts w:ascii="Liberation Serif" w:hAnsi="Liberation Serif"/>
          <w:sz w:val="24"/>
          <w:szCs w:val="24"/>
        </w:rPr>
        <w:t xml:space="preserve"> </w:t>
      </w:r>
      <w:r w:rsidRPr="00FF771A">
        <w:rPr>
          <w:rFonts w:ascii="Liberation Serif" w:hAnsi="Liberation Serif"/>
          <w:i/>
          <w:szCs w:val="20"/>
        </w:rPr>
        <w:t>(удостоверение старосты, решение об избрании председателя  территориального общественного самоуправления);</w:t>
      </w:r>
    </w:p>
    <w:p w:rsidR="00ED3327" w:rsidRPr="00F65E5F" w:rsidRDefault="00ED3327" w:rsidP="00283653">
      <w:pPr>
        <w:pStyle w:val="ConsPlusNonformat"/>
        <w:jc w:val="both"/>
        <w:rPr>
          <w:rFonts w:ascii="Liberation Serif" w:hAnsi="Liberation Serif"/>
          <w:sz w:val="24"/>
          <w:szCs w:val="24"/>
        </w:rPr>
      </w:pPr>
      <w:r w:rsidRPr="00F65E5F">
        <w:rPr>
          <w:rFonts w:ascii="Liberation Serif" w:hAnsi="Liberation Serif"/>
          <w:sz w:val="24"/>
          <w:szCs w:val="24"/>
        </w:rPr>
        <w:t xml:space="preserve">    6) презентационные материалы к инициативному проекту  с  использованием средств визуализации инициативного проекта (рекомендуется);</w:t>
      </w:r>
    </w:p>
    <w:p w:rsidR="00ED3327" w:rsidRPr="00F65E5F" w:rsidRDefault="00ED3327" w:rsidP="00283653">
      <w:pPr>
        <w:pStyle w:val="ConsPlusNonformat"/>
        <w:jc w:val="both"/>
        <w:rPr>
          <w:rFonts w:ascii="Liberation Serif" w:hAnsi="Liberation Serif"/>
          <w:sz w:val="24"/>
          <w:szCs w:val="24"/>
        </w:rPr>
      </w:pPr>
      <w:r w:rsidRPr="00F65E5F">
        <w:rPr>
          <w:rFonts w:ascii="Liberation Serif" w:hAnsi="Liberation Serif"/>
          <w:sz w:val="24"/>
          <w:szCs w:val="24"/>
        </w:rPr>
        <w:t xml:space="preserve">    7) дополнительные материалы: чертежи, макеты, графические  материалы  и другие (рекомендуется).</w:t>
      </w:r>
    </w:p>
    <w:p w:rsidR="00ED3327" w:rsidRPr="00F65E5F" w:rsidRDefault="00ED3327" w:rsidP="00ED3327">
      <w:pPr>
        <w:pStyle w:val="ConsPlusNonformat"/>
        <w:rPr>
          <w:rFonts w:ascii="Liberation Serif" w:hAnsi="Liberation Serif"/>
          <w:sz w:val="24"/>
          <w:szCs w:val="24"/>
        </w:rPr>
      </w:pPr>
    </w:p>
    <w:p w:rsidR="00ED3327" w:rsidRPr="00F65E5F" w:rsidRDefault="00ED3327" w:rsidP="00ED3327">
      <w:pPr>
        <w:pStyle w:val="ConsPlusNonformat"/>
        <w:rPr>
          <w:rFonts w:ascii="Liberation Serif" w:hAnsi="Liberation Serif"/>
          <w:sz w:val="24"/>
          <w:szCs w:val="24"/>
        </w:rPr>
      </w:pPr>
      <w:r w:rsidRPr="00F65E5F">
        <w:rPr>
          <w:rFonts w:ascii="Liberation Serif" w:hAnsi="Liberation Serif"/>
          <w:sz w:val="24"/>
          <w:szCs w:val="24"/>
        </w:rPr>
        <w:t xml:space="preserve">    Инициатор </w:t>
      </w:r>
      <w:r w:rsidR="005279AA">
        <w:rPr>
          <w:rFonts w:ascii="Liberation Serif" w:hAnsi="Liberation Serif"/>
          <w:sz w:val="24"/>
          <w:szCs w:val="24"/>
        </w:rPr>
        <w:t>инициативного</w:t>
      </w:r>
      <w:r w:rsidR="005279AA" w:rsidRPr="00F65E5F">
        <w:rPr>
          <w:rFonts w:ascii="Liberation Serif" w:hAnsi="Liberation Serif"/>
          <w:sz w:val="24"/>
          <w:szCs w:val="24"/>
        </w:rPr>
        <w:t xml:space="preserve"> </w:t>
      </w:r>
      <w:r w:rsidRPr="00F65E5F">
        <w:rPr>
          <w:rFonts w:ascii="Liberation Serif" w:hAnsi="Liberation Serif"/>
          <w:sz w:val="24"/>
          <w:szCs w:val="24"/>
        </w:rPr>
        <w:t>проекта (представитель инициатора</w:t>
      </w:r>
      <w:r w:rsidR="005279AA" w:rsidRPr="005279AA">
        <w:rPr>
          <w:rFonts w:ascii="Liberation Serif" w:hAnsi="Liberation Serif"/>
          <w:sz w:val="24"/>
          <w:szCs w:val="24"/>
        </w:rPr>
        <w:t xml:space="preserve"> </w:t>
      </w:r>
      <w:r w:rsidR="005279AA">
        <w:rPr>
          <w:rFonts w:ascii="Liberation Serif" w:hAnsi="Liberation Serif"/>
          <w:sz w:val="24"/>
          <w:szCs w:val="24"/>
        </w:rPr>
        <w:t>инициативного</w:t>
      </w:r>
      <w:r w:rsidRPr="00F65E5F">
        <w:rPr>
          <w:rFonts w:ascii="Liberation Serif" w:hAnsi="Liberation Serif"/>
          <w:sz w:val="24"/>
          <w:szCs w:val="24"/>
        </w:rPr>
        <w:t xml:space="preserve"> проекта)</w:t>
      </w:r>
    </w:p>
    <w:p w:rsidR="00ED3327" w:rsidRPr="00F65E5F" w:rsidRDefault="00ED3327" w:rsidP="00283653">
      <w:pPr>
        <w:pStyle w:val="ConsPlusNonformat"/>
        <w:jc w:val="center"/>
        <w:rPr>
          <w:rFonts w:ascii="Liberation Serif" w:hAnsi="Liberation Serif"/>
          <w:sz w:val="24"/>
          <w:szCs w:val="24"/>
        </w:rPr>
      </w:pPr>
      <w:r w:rsidRPr="00F65E5F">
        <w:rPr>
          <w:rFonts w:ascii="Liberation Serif" w:hAnsi="Liberation Serif"/>
          <w:sz w:val="24"/>
          <w:szCs w:val="24"/>
        </w:rPr>
        <w:t xml:space="preserve">_____________________________________________________________________ *        </w:t>
      </w:r>
      <w:r w:rsidRPr="00FF771A">
        <w:rPr>
          <w:rFonts w:ascii="Liberation Serif" w:hAnsi="Liberation Serif"/>
          <w:i/>
          <w:szCs w:val="20"/>
        </w:rPr>
        <w:t>(фамилия, имя, отчество (последнее - при наличии), подпись)</w:t>
      </w:r>
    </w:p>
    <w:p w:rsidR="00ED3327" w:rsidRPr="00F65E5F" w:rsidRDefault="00ED3327" w:rsidP="00283653">
      <w:pPr>
        <w:pStyle w:val="ConsPlusNonformat"/>
        <w:rPr>
          <w:rFonts w:ascii="Liberation Serif" w:hAnsi="Liberation Serif"/>
          <w:sz w:val="24"/>
          <w:szCs w:val="24"/>
        </w:rPr>
      </w:pPr>
      <w:r w:rsidRPr="00F65E5F">
        <w:rPr>
          <w:rFonts w:ascii="Liberation Serif" w:hAnsi="Liberation Serif"/>
          <w:sz w:val="24"/>
          <w:szCs w:val="24"/>
        </w:rPr>
        <w:t>"__" ___________ 20__ года</w:t>
      </w:r>
    </w:p>
    <w:p w:rsidR="00ED3327" w:rsidRPr="00F65E5F" w:rsidRDefault="00ED3327" w:rsidP="00ED3327">
      <w:pPr>
        <w:pStyle w:val="ConsPlusNonformat"/>
        <w:rPr>
          <w:rFonts w:ascii="Liberation Serif" w:hAnsi="Liberation Serif"/>
          <w:sz w:val="24"/>
          <w:szCs w:val="24"/>
        </w:rPr>
      </w:pPr>
    </w:p>
    <w:p w:rsidR="00ED3327" w:rsidRDefault="00ED3327" w:rsidP="00ED3327">
      <w:pPr>
        <w:pStyle w:val="ConsPlusNonformat"/>
        <w:rPr>
          <w:rFonts w:ascii="Liberation Serif" w:hAnsi="Liberation Serif"/>
          <w:sz w:val="24"/>
          <w:szCs w:val="24"/>
        </w:rPr>
      </w:pPr>
      <w:r w:rsidRPr="00F65E5F">
        <w:rPr>
          <w:rFonts w:ascii="Liberation Serif" w:hAnsi="Liberation Serif"/>
          <w:sz w:val="24"/>
          <w:szCs w:val="24"/>
        </w:rPr>
        <w:t xml:space="preserve">* Даю согласие на обработку своих персональных данных в </w:t>
      </w:r>
      <w:r w:rsidR="00283653">
        <w:rPr>
          <w:rFonts w:ascii="Liberation Serif" w:hAnsi="Liberation Serif"/>
          <w:sz w:val="24"/>
          <w:szCs w:val="24"/>
        </w:rPr>
        <w:t xml:space="preserve">соответствии </w:t>
      </w:r>
      <w:r w:rsidRPr="00F65E5F">
        <w:rPr>
          <w:rFonts w:ascii="Liberation Serif" w:hAnsi="Liberation Serif"/>
          <w:sz w:val="24"/>
          <w:szCs w:val="24"/>
        </w:rPr>
        <w:t xml:space="preserve">со </w:t>
      </w:r>
      <w:hyperlink r:id="rId11" w:history="1">
        <w:r w:rsidRPr="00F65E5F">
          <w:rPr>
            <w:rFonts w:ascii="Liberation Serif" w:hAnsi="Liberation Serif"/>
            <w:sz w:val="24"/>
            <w:szCs w:val="24"/>
          </w:rPr>
          <w:t>статьей 9</w:t>
        </w:r>
      </w:hyperlink>
      <w:r w:rsidRPr="00F65E5F">
        <w:rPr>
          <w:rFonts w:ascii="Liberation Serif" w:hAnsi="Liberation Serif"/>
          <w:sz w:val="24"/>
          <w:szCs w:val="24"/>
        </w:rPr>
        <w:t xml:space="preserve"> Федерального закона от 27 июля 2006 года </w:t>
      </w:r>
      <w:r w:rsidR="00283653">
        <w:rPr>
          <w:rFonts w:ascii="Liberation Serif" w:hAnsi="Liberation Serif"/>
          <w:sz w:val="24"/>
          <w:szCs w:val="24"/>
        </w:rPr>
        <w:t>№ 152-ФЗ «</w:t>
      </w:r>
      <w:r w:rsidRPr="00F65E5F">
        <w:rPr>
          <w:rFonts w:ascii="Liberation Serif" w:hAnsi="Liberation Serif"/>
          <w:sz w:val="24"/>
          <w:szCs w:val="24"/>
        </w:rPr>
        <w:t>О персональных данных</w:t>
      </w:r>
      <w:r w:rsidR="00283653">
        <w:rPr>
          <w:rFonts w:ascii="Liberation Serif" w:hAnsi="Liberation Serif"/>
          <w:sz w:val="24"/>
          <w:szCs w:val="24"/>
        </w:rPr>
        <w:t>»</w:t>
      </w:r>
      <w:r w:rsidRPr="00F65E5F">
        <w:rPr>
          <w:rFonts w:ascii="Liberation Serif" w:hAnsi="Liberation Serif"/>
          <w:sz w:val="24"/>
          <w:szCs w:val="24"/>
        </w:rPr>
        <w:t>.</w:t>
      </w:r>
    </w:p>
    <w:p w:rsidR="00D75FDD" w:rsidRDefault="00D75FDD" w:rsidP="00ED3327">
      <w:pPr>
        <w:pStyle w:val="ConsPlusNonformat"/>
        <w:rPr>
          <w:rFonts w:ascii="Liberation Serif" w:hAnsi="Liberation Serif"/>
          <w:sz w:val="24"/>
          <w:szCs w:val="24"/>
        </w:rPr>
      </w:pPr>
    </w:p>
    <w:p w:rsidR="00D75FDD" w:rsidRDefault="00D75FDD" w:rsidP="00ED3327">
      <w:pPr>
        <w:pStyle w:val="ConsPlusNonformat"/>
        <w:rPr>
          <w:rFonts w:ascii="Liberation Serif" w:hAnsi="Liberation Serif"/>
          <w:sz w:val="24"/>
          <w:szCs w:val="24"/>
        </w:rPr>
      </w:pPr>
    </w:p>
    <w:p w:rsidR="00D75FDD" w:rsidRDefault="00D75FDD" w:rsidP="00ED3327">
      <w:pPr>
        <w:pStyle w:val="ConsPlusNonformat"/>
        <w:rPr>
          <w:rFonts w:ascii="Liberation Serif" w:hAnsi="Liberation Serif"/>
          <w:sz w:val="24"/>
          <w:szCs w:val="24"/>
        </w:rPr>
      </w:pPr>
    </w:p>
    <w:p w:rsidR="00ED2589" w:rsidRDefault="00ED2589" w:rsidP="00ED3327">
      <w:pPr>
        <w:pStyle w:val="ConsPlusNonformat"/>
        <w:rPr>
          <w:rFonts w:ascii="Liberation Serif" w:hAnsi="Liberation Serif"/>
          <w:sz w:val="24"/>
          <w:szCs w:val="24"/>
        </w:rPr>
      </w:pPr>
    </w:p>
    <w:p w:rsidR="00ED2589" w:rsidRDefault="00ED2589" w:rsidP="00ED3327">
      <w:pPr>
        <w:pStyle w:val="ConsPlusNonformat"/>
        <w:rPr>
          <w:rFonts w:ascii="Liberation Serif" w:hAnsi="Liberation Serif"/>
          <w:sz w:val="24"/>
          <w:szCs w:val="24"/>
        </w:rPr>
      </w:pPr>
    </w:p>
    <w:p w:rsidR="00ED2589" w:rsidRDefault="00ED2589" w:rsidP="00ED3327">
      <w:pPr>
        <w:pStyle w:val="ConsPlusNonformat"/>
        <w:rPr>
          <w:rFonts w:ascii="Liberation Serif" w:hAnsi="Liberation Serif"/>
          <w:sz w:val="24"/>
          <w:szCs w:val="24"/>
        </w:rPr>
      </w:pPr>
    </w:p>
    <w:p w:rsidR="00DA1DC6" w:rsidRDefault="00DA1DC6" w:rsidP="00D75FDD">
      <w:pPr>
        <w:pStyle w:val="ConsPlusNormal"/>
        <w:jc w:val="both"/>
        <w:rPr>
          <w:szCs w:val="28"/>
        </w:rPr>
      </w:pPr>
    </w:p>
    <w:p w:rsidR="00105706" w:rsidRDefault="00105706" w:rsidP="00D75FDD">
      <w:pPr>
        <w:pStyle w:val="ConsPlusNormal"/>
        <w:jc w:val="both"/>
        <w:rPr>
          <w:szCs w:val="28"/>
        </w:rPr>
      </w:pPr>
    </w:p>
    <w:p w:rsidR="00ED2589" w:rsidRDefault="00DA1DC6" w:rsidP="00DA1DC6">
      <w:pPr>
        <w:pStyle w:val="ConsPlusNormal"/>
        <w:jc w:val="right"/>
        <w:outlineLvl w:val="1"/>
        <w:rPr>
          <w:szCs w:val="28"/>
        </w:rPr>
      </w:pPr>
      <w:r>
        <w:rPr>
          <w:szCs w:val="28"/>
        </w:rPr>
        <w:t xml:space="preserve">                                                                                      </w:t>
      </w:r>
    </w:p>
    <w:p w:rsidR="00DA1DC6" w:rsidRDefault="00DA1DC6" w:rsidP="00DA1DC6">
      <w:pPr>
        <w:pStyle w:val="ConsPlusNormal"/>
        <w:jc w:val="right"/>
        <w:outlineLvl w:val="1"/>
        <w:rPr>
          <w:b/>
          <w:szCs w:val="28"/>
        </w:rPr>
      </w:pPr>
      <w:r w:rsidRPr="00931A21">
        <w:rPr>
          <w:szCs w:val="28"/>
        </w:rPr>
        <w:lastRenderedPageBreak/>
        <w:t xml:space="preserve">Приложение </w:t>
      </w:r>
      <w:r>
        <w:rPr>
          <w:szCs w:val="28"/>
        </w:rPr>
        <w:t>5</w:t>
      </w:r>
      <w:r>
        <w:rPr>
          <w:b/>
          <w:szCs w:val="28"/>
        </w:rPr>
        <w:t xml:space="preserve">                   </w:t>
      </w:r>
    </w:p>
    <w:p w:rsidR="00DA1DC6" w:rsidRDefault="00DA1DC6" w:rsidP="00DA1DC6">
      <w:pPr>
        <w:pStyle w:val="ConsPlusNormal"/>
        <w:jc w:val="right"/>
        <w:outlineLvl w:val="1"/>
      </w:pPr>
      <w:r>
        <w:rPr>
          <w:b/>
          <w:szCs w:val="28"/>
        </w:rPr>
        <w:t xml:space="preserve">                                                               </w:t>
      </w:r>
      <w:r>
        <w:t xml:space="preserve">к Положению о реализации  </w:t>
      </w:r>
    </w:p>
    <w:p w:rsidR="00DA1DC6" w:rsidRDefault="00DA1DC6" w:rsidP="00DA1DC6">
      <w:pPr>
        <w:pStyle w:val="ConsPlusNormal"/>
        <w:jc w:val="right"/>
        <w:outlineLvl w:val="1"/>
      </w:pPr>
      <w:r>
        <w:t xml:space="preserve">                                             инициативных проектов на территории  </w:t>
      </w:r>
    </w:p>
    <w:p w:rsidR="00DA1DC6" w:rsidRDefault="00DA1DC6" w:rsidP="00DA1DC6">
      <w:pPr>
        <w:pStyle w:val="ConsPlusNormal"/>
        <w:jc w:val="right"/>
        <w:outlineLvl w:val="1"/>
      </w:pPr>
      <w:r>
        <w:t xml:space="preserve">                                 Шалинского городского округа</w:t>
      </w:r>
    </w:p>
    <w:p w:rsidR="00DA1DC6" w:rsidRDefault="00DA1DC6" w:rsidP="00DA1DC6">
      <w:pPr>
        <w:pStyle w:val="ConsPlusNormal"/>
        <w:ind w:left="709" w:hanging="709"/>
        <w:jc w:val="center"/>
        <w:outlineLvl w:val="1"/>
      </w:pPr>
      <w:r>
        <w:t xml:space="preserve">                                                                           </w:t>
      </w:r>
    </w:p>
    <w:p w:rsidR="00DA1DC6" w:rsidRDefault="00DA1DC6" w:rsidP="00DA1DC6">
      <w:pPr>
        <w:pStyle w:val="ConsPlusNormal"/>
        <w:ind w:left="1060"/>
        <w:jc w:val="center"/>
      </w:pPr>
    </w:p>
    <w:p w:rsidR="00DA1DC6" w:rsidRDefault="00DA1DC6" w:rsidP="00DA1DC6">
      <w:pPr>
        <w:pStyle w:val="ConsPlusTitle"/>
        <w:jc w:val="center"/>
      </w:pPr>
      <w:bookmarkStart w:id="7" w:name="P200"/>
      <w:bookmarkEnd w:id="7"/>
      <w:r>
        <w:t>ПОКАЗАТЕЛИ</w:t>
      </w:r>
    </w:p>
    <w:p w:rsidR="00DA1DC6" w:rsidRDefault="00DA1DC6" w:rsidP="00DA1DC6">
      <w:pPr>
        <w:pStyle w:val="ConsPlusTitle"/>
        <w:jc w:val="center"/>
      </w:pPr>
      <w:r>
        <w:t xml:space="preserve">ОЦЕНКИ КРИТЕРИЕВ КОНКУРСНОГО ОТБОРА </w:t>
      </w:r>
    </w:p>
    <w:p w:rsidR="00DA1DC6" w:rsidRDefault="00DA1DC6" w:rsidP="00DA1DC6">
      <w:pPr>
        <w:pStyle w:val="ConsPlusTitle"/>
        <w:jc w:val="center"/>
      </w:pPr>
      <w:r>
        <w:t>ИНИЦИАТИВНЫХ ПРОЕКТОВ</w:t>
      </w:r>
    </w:p>
    <w:p w:rsidR="00DA1DC6" w:rsidRDefault="00DA1DC6" w:rsidP="00DA1DC6">
      <w:pPr>
        <w:pStyle w:val="ConsPlusNormal"/>
        <w:spacing w:after="1"/>
        <w:ind w:left="10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433"/>
        <w:gridCol w:w="1985"/>
      </w:tblGrid>
      <w:tr w:rsidR="00DA1DC6" w:rsidRPr="00B71FF2" w:rsidTr="00ED2589">
        <w:tc>
          <w:tcPr>
            <w:tcW w:w="7433" w:type="dxa"/>
            <w:vAlign w:val="center"/>
          </w:tcPr>
          <w:p w:rsidR="00DA1DC6" w:rsidRPr="00B71FF2" w:rsidRDefault="00DA1DC6" w:rsidP="00ED2589">
            <w:pPr>
              <w:pStyle w:val="ConsPlusNormal"/>
              <w:jc w:val="center"/>
            </w:pPr>
            <w:r w:rsidRPr="00B71FF2">
              <w:rPr>
                <w:sz w:val="24"/>
              </w:rPr>
              <w:t>Критерий</w:t>
            </w:r>
          </w:p>
        </w:tc>
        <w:tc>
          <w:tcPr>
            <w:tcW w:w="1985" w:type="dxa"/>
            <w:vAlign w:val="center"/>
          </w:tcPr>
          <w:p w:rsidR="00DA1DC6" w:rsidRPr="00B71FF2" w:rsidRDefault="00DA1DC6" w:rsidP="00ED2589">
            <w:pPr>
              <w:pStyle w:val="ConsPlusNormal"/>
              <w:jc w:val="center"/>
            </w:pPr>
            <w:r w:rsidRPr="00B71FF2">
              <w:rPr>
                <w:sz w:val="24"/>
              </w:rPr>
              <w:t>Максимальный балл</w:t>
            </w:r>
          </w:p>
        </w:tc>
      </w:tr>
      <w:tr w:rsidR="00DA1DC6" w:rsidRPr="00B71FF2" w:rsidTr="00ED2589">
        <w:tc>
          <w:tcPr>
            <w:tcW w:w="7433" w:type="dxa"/>
          </w:tcPr>
          <w:p w:rsidR="00DA1DC6" w:rsidRPr="00B71FF2" w:rsidRDefault="00DA1DC6" w:rsidP="00ED2589">
            <w:pPr>
              <w:pStyle w:val="ConsPlusNormal"/>
            </w:pPr>
            <w:r w:rsidRPr="00B71FF2">
              <w:rPr>
                <w:sz w:val="24"/>
              </w:rPr>
              <w:t>1. Социальная эффективность от реализации проекта:</w:t>
            </w:r>
          </w:p>
          <w:p w:rsidR="00DA1DC6" w:rsidRPr="00B71FF2" w:rsidRDefault="00DA1DC6" w:rsidP="00ED2589">
            <w:pPr>
              <w:pStyle w:val="ConsPlusNormal"/>
            </w:pPr>
            <w:proofErr w:type="gramStart"/>
            <w:r w:rsidRPr="00B71FF2">
              <w:rPr>
                <w:sz w:val="24"/>
              </w:rPr>
              <w:t>низкая</w:t>
            </w:r>
            <w:proofErr w:type="gramEnd"/>
            <w:r w:rsidRPr="00B71FF2">
              <w:rPr>
                <w:sz w:val="24"/>
              </w:rPr>
              <w:t xml:space="preserve"> - 5 баллов;</w:t>
            </w:r>
          </w:p>
          <w:p w:rsidR="00DA1DC6" w:rsidRPr="00B71FF2" w:rsidRDefault="00DA1DC6" w:rsidP="00ED2589">
            <w:pPr>
              <w:pStyle w:val="ConsPlusNormal"/>
            </w:pPr>
            <w:proofErr w:type="gramStart"/>
            <w:r w:rsidRPr="00B71FF2">
              <w:rPr>
                <w:sz w:val="24"/>
              </w:rPr>
              <w:t>средняя</w:t>
            </w:r>
            <w:proofErr w:type="gramEnd"/>
            <w:r w:rsidRPr="00B71FF2">
              <w:rPr>
                <w:sz w:val="24"/>
              </w:rPr>
              <w:t xml:space="preserve"> - 10 баллов;</w:t>
            </w:r>
          </w:p>
          <w:p w:rsidR="00DA1DC6" w:rsidRPr="00B71FF2" w:rsidRDefault="00DA1DC6" w:rsidP="00ED2589">
            <w:pPr>
              <w:pStyle w:val="ConsPlusNormal"/>
            </w:pPr>
            <w:proofErr w:type="gramStart"/>
            <w:r w:rsidRPr="00B71FF2">
              <w:rPr>
                <w:sz w:val="24"/>
              </w:rPr>
              <w:t>высокая</w:t>
            </w:r>
            <w:proofErr w:type="gramEnd"/>
            <w:r w:rsidRPr="00B71FF2">
              <w:rPr>
                <w:sz w:val="24"/>
              </w:rPr>
              <w:t xml:space="preserve"> - 15 баллов</w:t>
            </w:r>
          </w:p>
        </w:tc>
        <w:tc>
          <w:tcPr>
            <w:tcW w:w="1985" w:type="dxa"/>
          </w:tcPr>
          <w:p w:rsidR="00DA1DC6" w:rsidRPr="00B71FF2" w:rsidRDefault="00DA1DC6" w:rsidP="00ED2589">
            <w:pPr>
              <w:pStyle w:val="ConsPlusNormal"/>
              <w:jc w:val="center"/>
            </w:pPr>
            <w:r w:rsidRPr="00B71FF2">
              <w:rPr>
                <w:sz w:val="24"/>
              </w:rPr>
              <w:t>15</w:t>
            </w:r>
          </w:p>
        </w:tc>
      </w:tr>
      <w:tr w:rsidR="00DA1DC6" w:rsidRPr="00B71FF2" w:rsidTr="00ED2589">
        <w:tc>
          <w:tcPr>
            <w:tcW w:w="7433" w:type="dxa"/>
          </w:tcPr>
          <w:p w:rsidR="00DA1DC6" w:rsidRPr="00B71FF2" w:rsidRDefault="00DA1DC6" w:rsidP="00ED2589">
            <w:pPr>
              <w:pStyle w:val="ConsPlusNormal"/>
            </w:pPr>
            <w:r w:rsidRPr="00B71FF2">
              <w:rPr>
                <w:sz w:val="24"/>
              </w:rPr>
              <w:t>2. Положительное восприятие населением социальной, культурной и досуговой значимости проекта.</w:t>
            </w:r>
          </w:p>
          <w:p w:rsidR="00DA1DC6" w:rsidRPr="00B71FF2" w:rsidRDefault="00DA1DC6" w:rsidP="00ED2589">
            <w:pPr>
              <w:pStyle w:val="ConsPlusNormal"/>
            </w:pPr>
            <w:r w:rsidRPr="00B71FF2">
              <w:rPr>
                <w:sz w:val="24"/>
              </w:rPr>
              <w:t>Оценивается суммарно:</w:t>
            </w:r>
          </w:p>
          <w:p w:rsidR="00DA1DC6" w:rsidRPr="00B71FF2" w:rsidRDefault="00DA1DC6" w:rsidP="00ED2589">
            <w:pPr>
              <w:pStyle w:val="ConsPlusNormal"/>
            </w:pPr>
            <w:r w:rsidRPr="00B71FF2">
              <w:rPr>
                <w:sz w:val="24"/>
              </w:rPr>
              <w:t>создание новой рекреационной зоны либо особо охраняемой природной территории местного значения - 5 баллов;</w:t>
            </w:r>
          </w:p>
          <w:p w:rsidR="00DA1DC6" w:rsidRPr="00B71FF2" w:rsidRDefault="00DA1DC6" w:rsidP="00ED2589">
            <w:pPr>
              <w:pStyle w:val="ConsPlusNormal"/>
            </w:pPr>
            <w:r w:rsidRPr="00B71FF2">
              <w:rPr>
                <w:sz w:val="24"/>
              </w:rPr>
              <w:t>способствует формированию точки социального притяжения, сохранению или развитию культурного наследия, здоровому образу жизни - 5 баллов</w:t>
            </w:r>
          </w:p>
        </w:tc>
        <w:tc>
          <w:tcPr>
            <w:tcW w:w="1985" w:type="dxa"/>
          </w:tcPr>
          <w:p w:rsidR="00DA1DC6" w:rsidRPr="00B71FF2" w:rsidRDefault="00DA1DC6" w:rsidP="00ED2589">
            <w:pPr>
              <w:pStyle w:val="ConsPlusNormal"/>
              <w:jc w:val="center"/>
            </w:pPr>
            <w:r w:rsidRPr="00B71FF2">
              <w:rPr>
                <w:sz w:val="24"/>
              </w:rPr>
              <w:t>10</w:t>
            </w:r>
          </w:p>
        </w:tc>
      </w:tr>
      <w:tr w:rsidR="00DA1DC6" w:rsidRPr="00B71FF2" w:rsidTr="00ED2589">
        <w:tc>
          <w:tcPr>
            <w:tcW w:w="7433" w:type="dxa"/>
          </w:tcPr>
          <w:p w:rsidR="00DA1DC6" w:rsidRPr="00B71FF2" w:rsidRDefault="00DA1DC6" w:rsidP="00ED2589">
            <w:pPr>
              <w:pStyle w:val="ConsPlusNormal"/>
            </w:pPr>
            <w:r w:rsidRPr="00B71FF2">
              <w:rPr>
                <w:sz w:val="24"/>
              </w:rPr>
              <w:t>3. Актуальность (острота) проблемы:</w:t>
            </w:r>
          </w:p>
          <w:p w:rsidR="00DA1DC6" w:rsidRPr="00B71FF2" w:rsidRDefault="00DA1DC6" w:rsidP="00ED2589">
            <w:pPr>
              <w:pStyle w:val="ConsPlusNormal"/>
            </w:pPr>
            <w:r w:rsidRPr="00B71FF2">
              <w:rPr>
                <w:sz w:val="24"/>
              </w:rPr>
              <w:t>средняя - проблема достаточно широко осознается целевой группой населения, ее решение может привести к улучшению качества жизни - 5 баллов;</w:t>
            </w:r>
          </w:p>
          <w:p w:rsidR="00DA1DC6" w:rsidRPr="00B71FF2" w:rsidRDefault="00DA1DC6" w:rsidP="00ED2589">
            <w:pPr>
              <w:pStyle w:val="ConsPlusNormal"/>
            </w:pPr>
            <w:r w:rsidRPr="00B71FF2">
              <w:rPr>
                <w:sz w:val="24"/>
              </w:rPr>
              <w:t>высокая - отсутствие решения будет негативно сказываться на качестве жизни населения - 10 баллов;</w:t>
            </w:r>
          </w:p>
          <w:p w:rsidR="00DA1DC6" w:rsidRPr="00B71FF2" w:rsidRDefault="00DA1DC6" w:rsidP="00ED2589">
            <w:pPr>
              <w:pStyle w:val="ConsPlusNormal"/>
            </w:pPr>
            <w:r w:rsidRPr="00B71FF2">
              <w:rPr>
                <w:sz w:val="24"/>
              </w:rPr>
              <w:t xml:space="preserve">очень </w:t>
            </w:r>
            <w:proofErr w:type="gramStart"/>
            <w:r w:rsidRPr="00B71FF2">
              <w:rPr>
                <w:sz w:val="24"/>
              </w:rPr>
              <w:t>высокая</w:t>
            </w:r>
            <w:proofErr w:type="gramEnd"/>
            <w:r w:rsidRPr="00B71FF2">
              <w:rPr>
                <w:sz w:val="24"/>
              </w:rPr>
              <w:t xml:space="preserve"> - решение проблемы необходимо для поддержания и сохранения условий жизнеобеспечения населения - 15 баллов</w:t>
            </w:r>
          </w:p>
        </w:tc>
        <w:tc>
          <w:tcPr>
            <w:tcW w:w="1985" w:type="dxa"/>
          </w:tcPr>
          <w:p w:rsidR="00DA1DC6" w:rsidRPr="00B71FF2" w:rsidRDefault="00DA1DC6" w:rsidP="00ED2589">
            <w:pPr>
              <w:pStyle w:val="ConsPlusNormal"/>
              <w:jc w:val="center"/>
            </w:pPr>
            <w:r w:rsidRPr="00B71FF2">
              <w:rPr>
                <w:sz w:val="24"/>
              </w:rPr>
              <w:t>15</w:t>
            </w:r>
          </w:p>
        </w:tc>
      </w:tr>
      <w:tr w:rsidR="00DA1DC6" w:rsidRPr="00B71FF2" w:rsidTr="00ED2589">
        <w:tc>
          <w:tcPr>
            <w:tcW w:w="7433" w:type="dxa"/>
          </w:tcPr>
          <w:p w:rsidR="00DA1DC6" w:rsidRPr="00B71FF2" w:rsidRDefault="00DA1DC6" w:rsidP="00ED2589">
            <w:pPr>
              <w:pStyle w:val="ConsPlusNormal"/>
            </w:pPr>
            <w:r w:rsidRPr="00B71FF2">
              <w:rPr>
                <w:sz w:val="24"/>
              </w:rPr>
              <w:t>4. Наличие мероприятий по уменьшению негативного воздействия на состояние окружающей среды и здоровья населения:</w:t>
            </w:r>
          </w:p>
          <w:p w:rsidR="00DA1DC6" w:rsidRPr="00B71FF2" w:rsidRDefault="00DA1DC6" w:rsidP="00ED2589">
            <w:pPr>
              <w:pStyle w:val="ConsPlusNormal"/>
            </w:pPr>
            <w:r w:rsidRPr="00B71FF2">
              <w:rPr>
                <w:sz w:val="24"/>
              </w:rPr>
              <w:t>не предусматривается - 0;</w:t>
            </w:r>
          </w:p>
          <w:p w:rsidR="00DA1DC6" w:rsidRPr="00B71FF2" w:rsidRDefault="00DA1DC6" w:rsidP="00ED2589">
            <w:pPr>
              <w:pStyle w:val="ConsPlusNormal"/>
            </w:pPr>
            <w:r w:rsidRPr="00B71FF2">
              <w:rPr>
                <w:sz w:val="24"/>
              </w:rPr>
              <w:t>наличие природоохранных мероприятий в составе проекта, напрямую не связанных с воздействием на окружающую среду (например, посадка древесно-кустарниковой растительности вдоль строящихся дорог) - 5 баллов;</w:t>
            </w:r>
          </w:p>
          <w:p w:rsidR="00DA1DC6" w:rsidRPr="00B71FF2" w:rsidRDefault="00DA1DC6" w:rsidP="00ED2589">
            <w:pPr>
              <w:pStyle w:val="ConsPlusNormal"/>
            </w:pPr>
            <w:r w:rsidRPr="00B71FF2">
              <w:rPr>
                <w:sz w:val="24"/>
              </w:rPr>
              <w:t>наличие мероприятий, связанных с обустройством территории населенного пункта (например, озеленение) - 10 баллов;</w:t>
            </w:r>
          </w:p>
          <w:p w:rsidR="00DA1DC6" w:rsidRPr="00B71FF2" w:rsidRDefault="00DA1DC6" w:rsidP="00ED2589">
            <w:pPr>
              <w:pStyle w:val="ConsPlusNormal"/>
            </w:pPr>
            <w:r w:rsidRPr="00B71FF2">
              <w:rPr>
                <w:sz w:val="24"/>
              </w:rPr>
              <w:t>наличие мероприятий, связанных с уменьшением негативного воздействия на состояние окружающей среды (например, обустройство парковых зон, создание особо охраняемых природных территорий местного значения) - 15 баллов</w:t>
            </w:r>
          </w:p>
        </w:tc>
        <w:tc>
          <w:tcPr>
            <w:tcW w:w="1985" w:type="dxa"/>
          </w:tcPr>
          <w:p w:rsidR="00DA1DC6" w:rsidRPr="00B71FF2" w:rsidRDefault="00DA1DC6" w:rsidP="00ED2589">
            <w:pPr>
              <w:pStyle w:val="ConsPlusNormal"/>
              <w:jc w:val="center"/>
            </w:pPr>
            <w:r w:rsidRPr="00B71FF2">
              <w:rPr>
                <w:sz w:val="24"/>
              </w:rPr>
              <w:t>15</w:t>
            </w:r>
          </w:p>
        </w:tc>
      </w:tr>
      <w:tr w:rsidR="00DA1DC6" w:rsidRPr="00B71FF2" w:rsidTr="00ED2589">
        <w:tc>
          <w:tcPr>
            <w:tcW w:w="7433" w:type="dxa"/>
          </w:tcPr>
          <w:p w:rsidR="00DA1DC6" w:rsidRPr="00B71FF2" w:rsidRDefault="00DA1DC6" w:rsidP="00ED2589">
            <w:pPr>
              <w:pStyle w:val="ConsPlusNormal"/>
            </w:pPr>
            <w:r w:rsidRPr="00B71FF2">
              <w:rPr>
                <w:sz w:val="24"/>
              </w:rPr>
              <w:t xml:space="preserve">5. Наличие решения о соответствии проекта стратегическим приоритетам развития Шалинского городского округа, его социальной значимости, сформированное по результатам его обсуждения советом, в функции которого входит определение стратегических приоритетов </w:t>
            </w:r>
            <w:r w:rsidRPr="00B71FF2">
              <w:rPr>
                <w:sz w:val="24"/>
              </w:rPr>
              <w:lastRenderedPageBreak/>
              <w:t>развития муниципального образования (при наличии такового):</w:t>
            </w:r>
          </w:p>
          <w:p w:rsidR="00DA1DC6" w:rsidRPr="00B71FF2" w:rsidRDefault="00DA1DC6" w:rsidP="00ED2589">
            <w:pPr>
              <w:pStyle w:val="ConsPlusNormal"/>
            </w:pPr>
            <w:r w:rsidRPr="00B71FF2">
              <w:rPr>
                <w:sz w:val="24"/>
              </w:rPr>
              <w:t>при наличии - 10 баллов;</w:t>
            </w:r>
          </w:p>
          <w:p w:rsidR="00DA1DC6" w:rsidRPr="00B71FF2" w:rsidRDefault="00DA1DC6" w:rsidP="00ED2589">
            <w:pPr>
              <w:pStyle w:val="ConsPlusNormal"/>
            </w:pPr>
            <w:r w:rsidRPr="00B71FF2">
              <w:rPr>
                <w:sz w:val="24"/>
              </w:rPr>
              <w:t xml:space="preserve">при отсутствии </w:t>
            </w:r>
            <w:r>
              <w:rPr>
                <w:sz w:val="24"/>
              </w:rPr>
              <w:t>–</w:t>
            </w:r>
            <w:r w:rsidRPr="00B71FF2">
              <w:rPr>
                <w:sz w:val="24"/>
              </w:rPr>
              <w:t xml:space="preserve"> 0</w:t>
            </w:r>
          </w:p>
        </w:tc>
        <w:tc>
          <w:tcPr>
            <w:tcW w:w="1985" w:type="dxa"/>
          </w:tcPr>
          <w:p w:rsidR="00DA1DC6" w:rsidRPr="00B71FF2" w:rsidRDefault="00DA1DC6" w:rsidP="00ED2589">
            <w:pPr>
              <w:pStyle w:val="ConsPlusNormal"/>
              <w:jc w:val="center"/>
            </w:pPr>
            <w:r w:rsidRPr="00B71FF2">
              <w:rPr>
                <w:sz w:val="24"/>
              </w:rPr>
              <w:lastRenderedPageBreak/>
              <w:t>10</w:t>
            </w:r>
          </w:p>
        </w:tc>
      </w:tr>
      <w:tr w:rsidR="00DA1DC6" w:rsidRPr="00B71FF2" w:rsidTr="00ED2589">
        <w:tc>
          <w:tcPr>
            <w:tcW w:w="7433" w:type="dxa"/>
          </w:tcPr>
          <w:p w:rsidR="00DA1DC6" w:rsidRPr="00B71FF2" w:rsidRDefault="00DA1DC6" w:rsidP="00ED2589">
            <w:pPr>
              <w:pStyle w:val="ConsPlusNormal"/>
            </w:pPr>
            <w:r w:rsidRPr="00B71FF2">
              <w:rPr>
                <w:sz w:val="24"/>
              </w:rPr>
              <w:lastRenderedPageBreak/>
              <w:t>6. Степень эффективности и инновационности предлагаемых технических решений:</w:t>
            </w:r>
          </w:p>
          <w:p w:rsidR="00DA1DC6" w:rsidRPr="00B71FF2" w:rsidRDefault="00DA1DC6" w:rsidP="00ED2589">
            <w:pPr>
              <w:pStyle w:val="ConsPlusNormal"/>
            </w:pPr>
            <w:proofErr w:type="gramStart"/>
            <w:r w:rsidRPr="00B71FF2">
              <w:rPr>
                <w:sz w:val="24"/>
              </w:rPr>
              <w:t>низкая</w:t>
            </w:r>
            <w:proofErr w:type="gramEnd"/>
            <w:r w:rsidRPr="00B71FF2">
              <w:rPr>
                <w:sz w:val="24"/>
              </w:rPr>
              <w:t xml:space="preserve"> - 5 баллов;</w:t>
            </w:r>
          </w:p>
          <w:p w:rsidR="00DA1DC6" w:rsidRPr="00B71FF2" w:rsidRDefault="00DA1DC6" w:rsidP="00ED2589">
            <w:pPr>
              <w:pStyle w:val="ConsPlusNormal"/>
            </w:pPr>
            <w:proofErr w:type="gramStart"/>
            <w:r w:rsidRPr="00B71FF2">
              <w:rPr>
                <w:sz w:val="24"/>
              </w:rPr>
              <w:t>средняя</w:t>
            </w:r>
            <w:proofErr w:type="gramEnd"/>
            <w:r w:rsidRPr="00B71FF2">
              <w:rPr>
                <w:sz w:val="24"/>
              </w:rPr>
              <w:t xml:space="preserve"> - 10 баллов;</w:t>
            </w:r>
          </w:p>
          <w:p w:rsidR="00DA1DC6" w:rsidRPr="00B71FF2" w:rsidRDefault="00DA1DC6" w:rsidP="00ED2589">
            <w:pPr>
              <w:pStyle w:val="ConsPlusNormal"/>
            </w:pPr>
            <w:proofErr w:type="gramStart"/>
            <w:r w:rsidRPr="00B71FF2">
              <w:rPr>
                <w:sz w:val="24"/>
              </w:rPr>
              <w:t>высокая</w:t>
            </w:r>
            <w:proofErr w:type="gramEnd"/>
            <w:r w:rsidRPr="00B71FF2">
              <w:rPr>
                <w:sz w:val="24"/>
              </w:rPr>
              <w:t xml:space="preserve"> - 15 баллов</w:t>
            </w:r>
          </w:p>
        </w:tc>
        <w:tc>
          <w:tcPr>
            <w:tcW w:w="1985" w:type="dxa"/>
          </w:tcPr>
          <w:p w:rsidR="00DA1DC6" w:rsidRPr="00B71FF2" w:rsidRDefault="00DA1DC6" w:rsidP="00ED2589">
            <w:pPr>
              <w:pStyle w:val="ConsPlusNormal"/>
              <w:jc w:val="center"/>
            </w:pPr>
            <w:r w:rsidRPr="00B71FF2">
              <w:rPr>
                <w:sz w:val="24"/>
              </w:rPr>
              <w:t>15</w:t>
            </w:r>
          </w:p>
        </w:tc>
      </w:tr>
      <w:tr w:rsidR="00DA1DC6" w:rsidRPr="00B71FF2" w:rsidTr="00ED2589">
        <w:tc>
          <w:tcPr>
            <w:tcW w:w="7433" w:type="dxa"/>
          </w:tcPr>
          <w:p w:rsidR="00DA1DC6" w:rsidRPr="00B71FF2" w:rsidRDefault="00DA1DC6" w:rsidP="00ED2589">
            <w:pPr>
              <w:pStyle w:val="ConsPlusNormal"/>
            </w:pPr>
            <w:r w:rsidRPr="00B71FF2">
              <w:rPr>
                <w:sz w:val="24"/>
              </w:rPr>
              <w:t>7. Использование новых технологий в проекте:</w:t>
            </w:r>
          </w:p>
          <w:p w:rsidR="00DA1DC6" w:rsidRPr="00B71FF2" w:rsidRDefault="00DA1DC6" w:rsidP="00ED2589">
            <w:pPr>
              <w:pStyle w:val="ConsPlusNormal"/>
            </w:pPr>
            <w:r w:rsidRPr="00B71FF2">
              <w:rPr>
                <w:sz w:val="24"/>
              </w:rPr>
              <w:t>если есть - 5 баллов;</w:t>
            </w:r>
          </w:p>
          <w:p w:rsidR="00DA1DC6" w:rsidRPr="00B71FF2" w:rsidRDefault="00DA1DC6" w:rsidP="00ED2589">
            <w:pPr>
              <w:pStyle w:val="ConsPlusNormal"/>
            </w:pPr>
            <w:r w:rsidRPr="00B71FF2">
              <w:rPr>
                <w:sz w:val="24"/>
              </w:rPr>
              <w:t xml:space="preserve">нет </w:t>
            </w:r>
            <w:r>
              <w:rPr>
                <w:sz w:val="24"/>
              </w:rPr>
              <w:t>–</w:t>
            </w:r>
            <w:r w:rsidRPr="00B71FF2">
              <w:rPr>
                <w:sz w:val="24"/>
              </w:rPr>
              <w:t xml:space="preserve"> 0</w:t>
            </w:r>
          </w:p>
        </w:tc>
        <w:tc>
          <w:tcPr>
            <w:tcW w:w="1985" w:type="dxa"/>
          </w:tcPr>
          <w:p w:rsidR="00DA1DC6" w:rsidRPr="00B71FF2" w:rsidRDefault="00DA1DC6" w:rsidP="00ED2589">
            <w:pPr>
              <w:pStyle w:val="ConsPlusNormal"/>
              <w:jc w:val="center"/>
            </w:pPr>
            <w:r w:rsidRPr="00B71FF2">
              <w:rPr>
                <w:sz w:val="24"/>
              </w:rPr>
              <w:t>5</w:t>
            </w:r>
          </w:p>
        </w:tc>
      </w:tr>
      <w:tr w:rsidR="00DA1DC6" w:rsidRPr="00B71FF2" w:rsidTr="00ED2589">
        <w:tc>
          <w:tcPr>
            <w:tcW w:w="7433" w:type="dxa"/>
          </w:tcPr>
          <w:p w:rsidR="00DA1DC6" w:rsidRPr="00B71FF2" w:rsidRDefault="00DA1DC6" w:rsidP="00ED2589">
            <w:pPr>
              <w:pStyle w:val="ConsPlusNormal"/>
            </w:pPr>
            <w:r w:rsidRPr="00B71FF2">
              <w:rPr>
                <w:sz w:val="24"/>
              </w:rPr>
              <w:t xml:space="preserve">8. Количество </w:t>
            </w:r>
            <w:proofErr w:type="gramStart"/>
            <w:r w:rsidRPr="00B71FF2">
              <w:rPr>
                <w:sz w:val="24"/>
              </w:rPr>
              <w:t>прямых</w:t>
            </w:r>
            <w:proofErr w:type="gramEnd"/>
            <w:r w:rsidRPr="00B71FF2">
              <w:rPr>
                <w:sz w:val="24"/>
              </w:rPr>
              <w:t xml:space="preserve"> благополучателей от реализации проекта:</w:t>
            </w:r>
          </w:p>
          <w:p w:rsidR="00DA1DC6" w:rsidRPr="00B71FF2" w:rsidRDefault="00DA1DC6" w:rsidP="00ED2589">
            <w:pPr>
              <w:pStyle w:val="ConsPlusNormal"/>
            </w:pPr>
            <w:r w:rsidRPr="00B71FF2">
              <w:rPr>
                <w:sz w:val="24"/>
              </w:rPr>
              <w:t>до 100 человек - 1 балл;</w:t>
            </w:r>
          </w:p>
          <w:p w:rsidR="00DA1DC6" w:rsidRPr="00B71FF2" w:rsidRDefault="00DA1DC6" w:rsidP="00ED2589">
            <w:pPr>
              <w:pStyle w:val="ConsPlusNormal"/>
            </w:pPr>
            <w:r w:rsidRPr="00B71FF2">
              <w:rPr>
                <w:sz w:val="24"/>
              </w:rPr>
              <w:t>от 100 до 200 человек - 2 балла;</w:t>
            </w:r>
          </w:p>
          <w:p w:rsidR="00DA1DC6" w:rsidRPr="00B71FF2" w:rsidRDefault="00DA1DC6" w:rsidP="00ED2589">
            <w:pPr>
              <w:pStyle w:val="ConsPlusNormal"/>
            </w:pPr>
            <w:r w:rsidRPr="00B71FF2">
              <w:rPr>
                <w:sz w:val="24"/>
              </w:rPr>
              <w:t>от 200 до 500 человек - 3 балла;</w:t>
            </w:r>
          </w:p>
          <w:p w:rsidR="00DA1DC6" w:rsidRPr="00B71FF2" w:rsidRDefault="00DA1DC6" w:rsidP="00ED2589">
            <w:pPr>
              <w:pStyle w:val="ConsPlusNormal"/>
            </w:pPr>
            <w:r w:rsidRPr="00B71FF2">
              <w:rPr>
                <w:sz w:val="24"/>
              </w:rPr>
              <w:t>от 500 до 1000 человек - 4 балла;</w:t>
            </w:r>
          </w:p>
          <w:p w:rsidR="00DA1DC6" w:rsidRPr="00B71FF2" w:rsidRDefault="00DA1DC6" w:rsidP="00ED2589">
            <w:pPr>
              <w:pStyle w:val="ConsPlusNormal"/>
            </w:pPr>
            <w:r w:rsidRPr="00B71FF2">
              <w:rPr>
                <w:sz w:val="24"/>
              </w:rPr>
              <w:t>более 1000 человек - 5 баллов</w:t>
            </w:r>
          </w:p>
        </w:tc>
        <w:tc>
          <w:tcPr>
            <w:tcW w:w="1985" w:type="dxa"/>
          </w:tcPr>
          <w:p w:rsidR="00DA1DC6" w:rsidRPr="00B71FF2" w:rsidRDefault="00DA1DC6" w:rsidP="00ED2589">
            <w:pPr>
              <w:pStyle w:val="ConsPlusNormal"/>
              <w:jc w:val="center"/>
            </w:pPr>
            <w:r w:rsidRPr="00B71FF2">
              <w:rPr>
                <w:sz w:val="24"/>
              </w:rPr>
              <w:t>5</w:t>
            </w:r>
          </w:p>
        </w:tc>
      </w:tr>
      <w:tr w:rsidR="00DA1DC6" w:rsidRPr="00B71FF2" w:rsidTr="00ED2589">
        <w:tc>
          <w:tcPr>
            <w:tcW w:w="7433" w:type="dxa"/>
          </w:tcPr>
          <w:p w:rsidR="00DA1DC6" w:rsidRPr="00B71FF2" w:rsidRDefault="00DA1DC6" w:rsidP="00ED2589">
            <w:pPr>
              <w:pStyle w:val="ConsPlusNormal"/>
            </w:pPr>
            <w:r w:rsidRPr="00B71FF2">
              <w:rPr>
                <w:sz w:val="24"/>
              </w:rPr>
              <w:t>9. Степень участия населения и организаций, осуществляющих деятельность на территории Шалинского городского округа, в определении проблемы, на решение которой направлен проект, и в его реализации:</w:t>
            </w:r>
          </w:p>
          <w:p w:rsidR="00DA1DC6" w:rsidRPr="00B71FF2" w:rsidRDefault="00DA1DC6" w:rsidP="00ED2589">
            <w:pPr>
              <w:pStyle w:val="ConsPlusNormal"/>
            </w:pPr>
            <w:proofErr w:type="gramStart"/>
            <w:r w:rsidRPr="00B71FF2">
              <w:rPr>
                <w:sz w:val="24"/>
              </w:rPr>
              <w:t>низкая</w:t>
            </w:r>
            <w:proofErr w:type="gramEnd"/>
            <w:r w:rsidRPr="00B71FF2">
              <w:rPr>
                <w:sz w:val="24"/>
              </w:rPr>
              <w:t xml:space="preserve"> - 1 баллов;</w:t>
            </w:r>
          </w:p>
          <w:p w:rsidR="00DA1DC6" w:rsidRPr="00B71FF2" w:rsidRDefault="00DA1DC6" w:rsidP="00ED2589">
            <w:pPr>
              <w:pStyle w:val="ConsPlusNormal"/>
            </w:pPr>
            <w:proofErr w:type="gramStart"/>
            <w:r w:rsidRPr="00B71FF2">
              <w:rPr>
                <w:sz w:val="24"/>
              </w:rPr>
              <w:t>средняя</w:t>
            </w:r>
            <w:proofErr w:type="gramEnd"/>
            <w:r w:rsidRPr="00B71FF2">
              <w:rPr>
                <w:sz w:val="24"/>
              </w:rPr>
              <w:t xml:space="preserve"> - 5 баллов;</w:t>
            </w:r>
          </w:p>
          <w:p w:rsidR="00DA1DC6" w:rsidRPr="00B71FF2" w:rsidRDefault="00DA1DC6" w:rsidP="00ED2589">
            <w:pPr>
              <w:pStyle w:val="ConsPlusNormal"/>
            </w:pPr>
            <w:proofErr w:type="gramStart"/>
            <w:r w:rsidRPr="00B71FF2">
              <w:rPr>
                <w:sz w:val="24"/>
              </w:rPr>
              <w:t>высокая</w:t>
            </w:r>
            <w:proofErr w:type="gramEnd"/>
            <w:r w:rsidRPr="00B71FF2">
              <w:rPr>
                <w:sz w:val="24"/>
              </w:rPr>
              <w:t xml:space="preserve"> - 10 баллов</w:t>
            </w:r>
          </w:p>
        </w:tc>
        <w:tc>
          <w:tcPr>
            <w:tcW w:w="1985" w:type="dxa"/>
          </w:tcPr>
          <w:p w:rsidR="00DA1DC6" w:rsidRPr="00B71FF2" w:rsidRDefault="00DA1DC6" w:rsidP="00ED2589">
            <w:pPr>
              <w:pStyle w:val="ConsPlusNormal"/>
              <w:jc w:val="center"/>
            </w:pPr>
            <w:r w:rsidRPr="00B71FF2">
              <w:rPr>
                <w:sz w:val="24"/>
              </w:rPr>
              <w:t>10</w:t>
            </w:r>
          </w:p>
        </w:tc>
      </w:tr>
      <w:tr w:rsidR="00DA1DC6" w:rsidRPr="00B71FF2" w:rsidTr="00ED2589">
        <w:tc>
          <w:tcPr>
            <w:tcW w:w="7433" w:type="dxa"/>
          </w:tcPr>
          <w:p w:rsidR="00DA1DC6" w:rsidRPr="00B71FF2" w:rsidRDefault="00DA1DC6" w:rsidP="00ED2589">
            <w:pPr>
              <w:pStyle w:val="ConsPlusNormal"/>
            </w:pPr>
            <w:r w:rsidRPr="00B71FF2">
              <w:rPr>
                <w:sz w:val="24"/>
              </w:rPr>
              <w:t>Всего: максимальное количество баллов</w:t>
            </w:r>
          </w:p>
        </w:tc>
        <w:tc>
          <w:tcPr>
            <w:tcW w:w="1985" w:type="dxa"/>
          </w:tcPr>
          <w:p w:rsidR="00DA1DC6" w:rsidRPr="00B71FF2" w:rsidRDefault="00DA1DC6" w:rsidP="00ED2589">
            <w:pPr>
              <w:pStyle w:val="ConsPlusNormal"/>
              <w:jc w:val="center"/>
            </w:pPr>
            <w:r w:rsidRPr="00B71FF2">
              <w:rPr>
                <w:sz w:val="24"/>
              </w:rPr>
              <w:t>100</w:t>
            </w:r>
          </w:p>
        </w:tc>
      </w:tr>
    </w:tbl>
    <w:p w:rsidR="00DA1DC6" w:rsidRDefault="00DA1DC6" w:rsidP="00DA1DC6">
      <w:pPr>
        <w:pStyle w:val="ConsPlusNormal"/>
        <w:ind w:left="1060"/>
        <w:jc w:val="both"/>
      </w:pPr>
    </w:p>
    <w:p w:rsidR="00DA1DC6" w:rsidRDefault="00DA1DC6" w:rsidP="00DA1DC6">
      <w:pPr>
        <w:pStyle w:val="ConsPlusNormal"/>
        <w:ind w:left="1060"/>
        <w:jc w:val="both"/>
      </w:pPr>
    </w:p>
    <w:p w:rsidR="00DA1DC6" w:rsidRDefault="00DA1DC6" w:rsidP="00DA1DC6">
      <w:pPr>
        <w:pStyle w:val="ConsPlusNormal"/>
        <w:ind w:left="1060"/>
        <w:jc w:val="both"/>
      </w:pPr>
    </w:p>
    <w:p w:rsidR="00DA1DC6" w:rsidRPr="004C6671" w:rsidRDefault="00DA1DC6" w:rsidP="00D75FDD">
      <w:pPr>
        <w:pStyle w:val="ConsPlusNormal"/>
        <w:jc w:val="both"/>
        <w:rPr>
          <w:szCs w:val="28"/>
        </w:rPr>
      </w:pPr>
    </w:p>
    <w:sectPr w:rsidR="00DA1DC6" w:rsidRPr="004C6671" w:rsidSect="00425121">
      <w:pgSz w:w="11906" w:h="16838"/>
      <w:pgMar w:top="568"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AAF" w:usb1="500078FB" w:usb2="00000000" w:usb3="00000000" w:csb0="000001B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F7DEE"/>
    <w:multiLevelType w:val="multilevel"/>
    <w:tmpl w:val="129EB24C"/>
    <w:lvl w:ilvl="0">
      <w:start w:val="1"/>
      <w:numFmt w:val="decimal"/>
      <w:lvlText w:val="%1."/>
      <w:lvlJc w:val="left"/>
      <w:pPr>
        <w:ind w:left="1060" w:hanging="1060"/>
      </w:pPr>
      <w:rPr>
        <w:rFonts w:hint="default"/>
      </w:rPr>
    </w:lvl>
    <w:lvl w:ilvl="1">
      <w:start w:val="1"/>
      <w:numFmt w:val="decimal"/>
      <w:lvlText w:val="%1.%2."/>
      <w:lvlJc w:val="left"/>
      <w:pPr>
        <w:ind w:left="1060" w:hanging="1060"/>
      </w:pPr>
      <w:rPr>
        <w:rFonts w:hint="default"/>
      </w:rPr>
    </w:lvl>
    <w:lvl w:ilvl="2">
      <w:start w:val="1"/>
      <w:numFmt w:val="decimal"/>
      <w:lvlText w:val="%1.%2.%3."/>
      <w:lvlJc w:val="left"/>
      <w:pPr>
        <w:ind w:left="2140" w:hanging="106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nsid w:val="15E81835"/>
    <w:multiLevelType w:val="multilevel"/>
    <w:tmpl w:val="129EB24C"/>
    <w:lvl w:ilvl="0">
      <w:start w:val="1"/>
      <w:numFmt w:val="decimal"/>
      <w:lvlText w:val="%1."/>
      <w:lvlJc w:val="left"/>
      <w:pPr>
        <w:ind w:left="1060" w:hanging="1060"/>
      </w:pPr>
      <w:rPr>
        <w:rFonts w:hint="default"/>
      </w:rPr>
    </w:lvl>
    <w:lvl w:ilvl="1">
      <w:start w:val="1"/>
      <w:numFmt w:val="decimal"/>
      <w:lvlText w:val="%1.%2."/>
      <w:lvlJc w:val="left"/>
      <w:pPr>
        <w:ind w:left="1060" w:hanging="1060"/>
      </w:pPr>
      <w:rPr>
        <w:rFonts w:hint="default"/>
      </w:rPr>
    </w:lvl>
    <w:lvl w:ilvl="2">
      <w:start w:val="1"/>
      <w:numFmt w:val="decimal"/>
      <w:lvlText w:val="%1.%2.%3."/>
      <w:lvlJc w:val="left"/>
      <w:pPr>
        <w:ind w:left="2140" w:hanging="106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nsid w:val="32076E09"/>
    <w:multiLevelType w:val="multilevel"/>
    <w:tmpl w:val="129EB24C"/>
    <w:lvl w:ilvl="0">
      <w:start w:val="1"/>
      <w:numFmt w:val="decimal"/>
      <w:lvlText w:val="%1."/>
      <w:lvlJc w:val="left"/>
      <w:pPr>
        <w:ind w:left="1060" w:hanging="1060"/>
      </w:pPr>
      <w:rPr>
        <w:rFonts w:hint="default"/>
      </w:rPr>
    </w:lvl>
    <w:lvl w:ilvl="1">
      <w:start w:val="1"/>
      <w:numFmt w:val="decimal"/>
      <w:lvlText w:val="%1.%2."/>
      <w:lvlJc w:val="left"/>
      <w:pPr>
        <w:ind w:left="1060" w:hanging="1060"/>
      </w:pPr>
      <w:rPr>
        <w:rFonts w:hint="default"/>
      </w:rPr>
    </w:lvl>
    <w:lvl w:ilvl="2">
      <w:start w:val="1"/>
      <w:numFmt w:val="decimal"/>
      <w:lvlText w:val="%1.%2.%3."/>
      <w:lvlJc w:val="left"/>
      <w:pPr>
        <w:ind w:left="2140" w:hanging="106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332B2D17"/>
    <w:multiLevelType w:val="multilevel"/>
    <w:tmpl w:val="129EB24C"/>
    <w:lvl w:ilvl="0">
      <w:start w:val="1"/>
      <w:numFmt w:val="decimal"/>
      <w:lvlText w:val="%1."/>
      <w:lvlJc w:val="left"/>
      <w:pPr>
        <w:ind w:left="1060" w:hanging="1060"/>
      </w:pPr>
      <w:rPr>
        <w:rFonts w:hint="default"/>
      </w:rPr>
    </w:lvl>
    <w:lvl w:ilvl="1">
      <w:start w:val="1"/>
      <w:numFmt w:val="decimal"/>
      <w:lvlText w:val="%1.%2."/>
      <w:lvlJc w:val="left"/>
      <w:pPr>
        <w:ind w:left="1060" w:hanging="1060"/>
      </w:pPr>
      <w:rPr>
        <w:rFonts w:hint="default"/>
      </w:rPr>
    </w:lvl>
    <w:lvl w:ilvl="2">
      <w:start w:val="1"/>
      <w:numFmt w:val="decimal"/>
      <w:lvlText w:val="%1.%2.%3."/>
      <w:lvlJc w:val="left"/>
      <w:pPr>
        <w:ind w:left="2140" w:hanging="106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nsid w:val="38A832F4"/>
    <w:multiLevelType w:val="multilevel"/>
    <w:tmpl w:val="129EB24C"/>
    <w:lvl w:ilvl="0">
      <w:start w:val="1"/>
      <w:numFmt w:val="decimal"/>
      <w:lvlText w:val="%1."/>
      <w:lvlJc w:val="left"/>
      <w:pPr>
        <w:ind w:left="1060" w:hanging="1060"/>
      </w:pPr>
      <w:rPr>
        <w:rFonts w:hint="default"/>
      </w:rPr>
    </w:lvl>
    <w:lvl w:ilvl="1">
      <w:start w:val="1"/>
      <w:numFmt w:val="decimal"/>
      <w:lvlText w:val="%1.%2."/>
      <w:lvlJc w:val="left"/>
      <w:pPr>
        <w:ind w:left="1060" w:hanging="1060"/>
      </w:pPr>
      <w:rPr>
        <w:rFonts w:hint="default"/>
      </w:rPr>
    </w:lvl>
    <w:lvl w:ilvl="2">
      <w:start w:val="1"/>
      <w:numFmt w:val="decimal"/>
      <w:lvlText w:val="%1.%2.%3."/>
      <w:lvlJc w:val="left"/>
      <w:pPr>
        <w:ind w:left="2140" w:hanging="106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nsid w:val="48715577"/>
    <w:multiLevelType w:val="multilevel"/>
    <w:tmpl w:val="129EB24C"/>
    <w:lvl w:ilvl="0">
      <w:start w:val="1"/>
      <w:numFmt w:val="decimal"/>
      <w:lvlText w:val="%1."/>
      <w:lvlJc w:val="left"/>
      <w:pPr>
        <w:ind w:left="1060" w:hanging="1060"/>
      </w:pPr>
      <w:rPr>
        <w:rFonts w:hint="default"/>
      </w:rPr>
    </w:lvl>
    <w:lvl w:ilvl="1">
      <w:start w:val="1"/>
      <w:numFmt w:val="decimal"/>
      <w:lvlText w:val="%1.%2."/>
      <w:lvlJc w:val="left"/>
      <w:pPr>
        <w:ind w:left="1060" w:hanging="1060"/>
      </w:pPr>
      <w:rPr>
        <w:rFonts w:hint="default"/>
      </w:rPr>
    </w:lvl>
    <w:lvl w:ilvl="2">
      <w:start w:val="1"/>
      <w:numFmt w:val="decimal"/>
      <w:lvlText w:val="%1.%2.%3."/>
      <w:lvlJc w:val="left"/>
      <w:pPr>
        <w:ind w:left="2140" w:hanging="106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nsid w:val="4D1F540C"/>
    <w:multiLevelType w:val="multilevel"/>
    <w:tmpl w:val="7846ACAA"/>
    <w:lvl w:ilvl="0">
      <w:start w:val="1"/>
      <w:numFmt w:val="decimal"/>
      <w:lvlText w:val="%1."/>
      <w:lvlJc w:val="left"/>
      <w:pPr>
        <w:ind w:left="4038" w:hanging="1060"/>
      </w:pPr>
      <w:rPr>
        <w:rFonts w:hint="default"/>
        <w:b w:val="0"/>
        <w:sz w:val="28"/>
        <w:szCs w:val="28"/>
      </w:rPr>
    </w:lvl>
    <w:lvl w:ilvl="1">
      <w:start w:val="1"/>
      <w:numFmt w:val="decimal"/>
      <w:lvlText w:val="%1.%2."/>
      <w:lvlJc w:val="left"/>
      <w:pPr>
        <w:ind w:left="1060" w:hanging="1060"/>
      </w:pPr>
      <w:rPr>
        <w:rFonts w:hint="default"/>
      </w:rPr>
    </w:lvl>
    <w:lvl w:ilvl="2">
      <w:start w:val="1"/>
      <w:numFmt w:val="decimal"/>
      <w:lvlText w:val="%1.%2.%3."/>
      <w:lvlJc w:val="left"/>
      <w:pPr>
        <w:ind w:left="2140" w:hanging="106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nsid w:val="58824D82"/>
    <w:multiLevelType w:val="multilevel"/>
    <w:tmpl w:val="129EB24C"/>
    <w:lvl w:ilvl="0">
      <w:start w:val="1"/>
      <w:numFmt w:val="decimal"/>
      <w:lvlText w:val="%1."/>
      <w:lvlJc w:val="left"/>
      <w:pPr>
        <w:ind w:left="1060" w:hanging="1060"/>
      </w:pPr>
      <w:rPr>
        <w:rFonts w:hint="default"/>
      </w:rPr>
    </w:lvl>
    <w:lvl w:ilvl="1">
      <w:start w:val="1"/>
      <w:numFmt w:val="decimal"/>
      <w:lvlText w:val="%1.%2."/>
      <w:lvlJc w:val="left"/>
      <w:pPr>
        <w:ind w:left="1060" w:hanging="1060"/>
      </w:pPr>
      <w:rPr>
        <w:rFonts w:hint="default"/>
      </w:rPr>
    </w:lvl>
    <w:lvl w:ilvl="2">
      <w:start w:val="1"/>
      <w:numFmt w:val="decimal"/>
      <w:lvlText w:val="%1.%2.%3."/>
      <w:lvlJc w:val="left"/>
      <w:pPr>
        <w:ind w:left="2140" w:hanging="106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nsid w:val="5C7C4315"/>
    <w:multiLevelType w:val="hybridMultilevel"/>
    <w:tmpl w:val="9C1E993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602A6DE4"/>
    <w:multiLevelType w:val="hybridMultilevel"/>
    <w:tmpl w:val="275A1F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E197A33"/>
    <w:multiLevelType w:val="hybridMultilevel"/>
    <w:tmpl w:val="AE6024DC"/>
    <w:lvl w:ilvl="0" w:tplc="D1F66282">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1">
    <w:nsid w:val="703858B1"/>
    <w:multiLevelType w:val="multilevel"/>
    <w:tmpl w:val="96F6DE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37C1C62"/>
    <w:multiLevelType w:val="hybridMultilevel"/>
    <w:tmpl w:val="3684DC8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75131EF6"/>
    <w:multiLevelType w:val="multilevel"/>
    <w:tmpl w:val="129EB24C"/>
    <w:lvl w:ilvl="0">
      <w:start w:val="1"/>
      <w:numFmt w:val="decimal"/>
      <w:lvlText w:val="%1."/>
      <w:lvlJc w:val="left"/>
      <w:pPr>
        <w:ind w:left="1060" w:hanging="1060"/>
      </w:pPr>
      <w:rPr>
        <w:rFonts w:hint="default"/>
      </w:rPr>
    </w:lvl>
    <w:lvl w:ilvl="1">
      <w:start w:val="1"/>
      <w:numFmt w:val="decimal"/>
      <w:lvlText w:val="%1.%2."/>
      <w:lvlJc w:val="left"/>
      <w:pPr>
        <w:ind w:left="1060" w:hanging="1060"/>
      </w:pPr>
      <w:rPr>
        <w:rFonts w:hint="default"/>
      </w:rPr>
    </w:lvl>
    <w:lvl w:ilvl="2">
      <w:start w:val="1"/>
      <w:numFmt w:val="decimal"/>
      <w:lvlText w:val="%1.%2.%3."/>
      <w:lvlJc w:val="left"/>
      <w:pPr>
        <w:ind w:left="2140" w:hanging="106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6"/>
  </w:num>
  <w:num w:numId="2">
    <w:abstractNumId w:val="4"/>
  </w:num>
  <w:num w:numId="3">
    <w:abstractNumId w:val="1"/>
  </w:num>
  <w:num w:numId="4">
    <w:abstractNumId w:val="0"/>
  </w:num>
  <w:num w:numId="5">
    <w:abstractNumId w:val="3"/>
  </w:num>
  <w:num w:numId="6">
    <w:abstractNumId w:val="2"/>
  </w:num>
  <w:num w:numId="7">
    <w:abstractNumId w:val="7"/>
  </w:num>
  <w:num w:numId="8">
    <w:abstractNumId w:val="8"/>
  </w:num>
  <w:num w:numId="9">
    <w:abstractNumId w:val="12"/>
  </w:num>
  <w:num w:numId="10">
    <w:abstractNumId w:val="13"/>
  </w:num>
  <w:num w:numId="11">
    <w:abstractNumId w:val="10"/>
  </w:num>
  <w:num w:numId="12">
    <w:abstractNumId w:val="9"/>
  </w:num>
  <w:num w:numId="13">
    <w:abstractNumId w:val="5"/>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50F2"/>
    <w:rsid w:val="000003F7"/>
    <w:rsid w:val="0000088C"/>
    <w:rsid w:val="00000BD0"/>
    <w:rsid w:val="00001629"/>
    <w:rsid w:val="00003305"/>
    <w:rsid w:val="00003BF4"/>
    <w:rsid w:val="00003E0F"/>
    <w:rsid w:val="00005A72"/>
    <w:rsid w:val="00006042"/>
    <w:rsid w:val="00007744"/>
    <w:rsid w:val="00007D61"/>
    <w:rsid w:val="000112A8"/>
    <w:rsid w:val="0001225C"/>
    <w:rsid w:val="00012769"/>
    <w:rsid w:val="00013877"/>
    <w:rsid w:val="00013D60"/>
    <w:rsid w:val="0001467F"/>
    <w:rsid w:val="00014CDB"/>
    <w:rsid w:val="00014DB9"/>
    <w:rsid w:val="00015D03"/>
    <w:rsid w:val="00015F80"/>
    <w:rsid w:val="0001693C"/>
    <w:rsid w:val="00016A5B"/>
    <w:rsid w:val="00020ADB"/>
    <w:rsid w:val="00021576"/>
    <w:rsid w:val="000218B6"/>
    <w:rsid w:val="00022AE6"/>
    <w:rsid w:val="0002363F"/>
    <w:rsid w:val="000236DA"/>
    <w:rsid w:val="00023E91"/>
    <w:rsid w:val="00023EFF"/>
    <w:rsid w:val="000242F0"/>
    <w:rsid w:val="00025505"/>
    <w:rsid w:val="00025972"/>
    <w:rsid w:val="00026445"/>
    <w:rsid w:val="0002678C"/>
    <w:rsid w:val="000271CE"/>
    <w:rsid w:val="000277E2"/>
    <w:rsid w:val="00027EB1"/>
    <w:rsid w:val="000300DD"/>
    <w:rsid w:val="00030221"/>
    <w:rsid w:val="0003210A"/>
    <w:rsid w:val="0003304E"/>
    <w:rsid w:val="00034161"/>
    <w:rsid w:val="00034382"/>
    <w:rsid w:val="00034A64"/>
    <w:rsid w:val="00034AA8"/>
    <w:rsid w:val="00035CD2"/>
    <w:rsid w:val="000368AE"/>
    <w:rsid w:val="000409F2"/>
    <w:rsid w:val="00041352"/>
    <w:rsid w:val="0004222E"/>
    <w:rsid w:val="00044A4F"/>
    <w:rsid w:val="00044D7F"/>
    <w:rsid w:val="00045D81"/>
    <w:rsid w:val="0004653C"/>
    <w:rsid w:val="0004689E"/>
    <w:rsid w:val="00046AC5"/>
    <w:rsid w:val="00046E17"/>
    <w:rsid w:val="0005088B"/>
    <w:rsid w:val="00050B87"/>
    <w:rsid w:val="00051830"/>
    <w:rsid w:val="0005186F"/>
    <w:rsid w:val="00052ACD"/>
    <w:rsid w:val="000537AC"/>
    <w:rsid w:val="00053C06"/>
    <w:rsid w:val="00053C88"/>
    <w:rsid w:val="00053EDB"/>
    <w:rsid w:val="00054BDF"/>
    <w:rsid w:val="00055DC2"/>
    <w:rsid w:val="00056755"/>
    <w:rsid w:val="00056A9D"/>
    <w:rsid w:val="00057277"/>
    <w:rsid w:val="000606AF"/>
    <w:rsid w:val="00061B8F"/>
    <w:rsid w:val="0006304A"/>
    <w:rsid w:val="000646A7"/>
    <w:rsid w:val="0006591A"/>
    <w:rsid w:val="00065AF7"/>
    <w:rsid w:val="00066A42"/>
    <w:rsid w:val="00066B2D"/>
    <w:rsid w:val="00066E33"/>
    <w:rsid w:val="00067EEF"/>
    <w:rsid w:val="00070C21"/>
    <w:rsid w:val="00070F45"/>
    <w:rsid w:val="0007173C"/>
    <w:rsid w:val="00071C70"/>
    <w:rsid w:val="00072D84"/>
    <w:rsid w:val="000743F6"/>
    <w:rsid w:val="00074CF1"/>
    <w:rsid w:val="00074EDB"/>
    <w:rsid w:val="00075A22"/>
    <w:rsid w:val="0007698B"/>
    <w:rsid w:val="00076DDC"/>
    <w:rsid w:val="00080297"/>
    <w:rsid w:val="00080750"/>
    <w:rsid w:val="0008256E"/>
    <w:rsid w:val="00082807"/>
    <w:rsid w:val="00082E25"/>
    <w:rsid w:val="00083EFF"/>
    <w:rsid w:val="0008653C"/>
    <w:rsid w:val="0008683D"/>
    <w:rsid w:val="00087338"/>
    <w:rsid w:val="00090672"/>
    <w:rsid w:val="0009226A"/>
    <w:rsid w:val="00094ABD"/>
    <w:rsid w:val="00094DEE"/>
    <w:rsid w:val="00095700"/>
    <w:rsid w:val="000A0730"/>
    <w:rsid w:val="000A19EB"/>
    <w:rsid w:val="000A1F1C"/>
    <w:rsid w:val="000A2554"/>
    <w:rsid w:val="000A2735"/>
    <w:rsid w:val="000A3505"/>
    <w:rsid w:val="000A3F9F"/>
    <w:rsid w:val="000A4414"/>
    <w:rsid w:val="000A53C9"/>
    <w:rsid w:val="000A5F8F"/>
    <w:rsid w:val="000A6251"/>
    <w:rsid w:val="000A7D20"/>
    <w:rsid w:val="000B0096"/>
    <w:rsid w:val="000B01E3"/>
    <w:rsid w:val="000B188D"/>
    <w:rsid w:val="000B1995"/>
    <w:rsid w:val="000B26A2"/>
    <w:rsid w:val="000B427A"/>
    <w:rsid w:val="000B7017"/>
    <w:rsid w:val="000B7798"/>
    <w:rsid w:val="000B7A22"/>
    <w:rsid w:val="000B7DFD"/>
    <w:rsid w:val="000C0615"/>
    <w:rsid w:val="000C0988"/>
    <w:rsid w:val="000C2331"/>
    <w:rsid w:val="000C2381"/>
    <w:rsid w:val="000C272F"/>
    <w:rsid w:val="000C35B7"/>
    <w:rsid w:val="000C38BC"/>
    <w:rsid w:val="000C4563"/>
    <w:rsid w:val="000C515E"/>
    <w:rsid w:val="000C63A8"/>
    <w:rsid w:val="000C691B"/>
    <w:rsid w:val="000C6948"/>
    <w:rsid w:val="000C77AF"/>
    <w:rsid w:val="000C783A"/>
    <w:rsid w:val="000C7FC8"/>
    <w:rsid w:val="000D0B6D"/>
    <w:rsid w:val="000D0C55"/>
    <w:rsid w:val="000D219E"/>
    <w:rsid w:val="000D28E7"/>
    <w:rsid w:val="000D3219"/>
    <w:rsid w:val="000D3575"/>
    <w:rsid w:val="000D60B3"/>
    <w:rsid w:val="000D6F4F"/>
    <w:rsid w:val="000D7038"/>
    <w:rsid w:val="000D7B9C"/>
    <w:rsid w:val="000E01ED"/>
    <w:rsid w:val="000E1DD5"/>
    <w:rsid w:val="000E1F9A"/>
    <w:rsid w:val="000E2628"/>
    <w:rsid w:val="000E2CC4"/>
    <w:rsid w:val="000E397F"/>
    <w:rsid w:val="000E3F2A"/>
    <w:rsid w:val="000E448B"/>
    <w:rsid w:val="000E49DB"/>
    <w:rsid w:val="000E4B35"/>
    <w:rsid w:val="000E5034"/>
    <w:rsid w:val="000E5E1C"/>
    <w:rsid w:val="000E6D4A"/>
    <w:rsid w:val="000F069A"/>
    <w:rsid w:val="000F1790"/>
    <w:rsid w:val="000F1978"/>
    <w:rsid w:val="000F2547"/>
    <w:rsid w:val="000F442B"/>
    <w:rsid w:val="000F5C40"/>
    <w:rsid w:val="000F68B7"/>
    <w:rsid w:val="000F72DB"/>
    <w:rsid w:val="001009C3"/>
    <w:rsid w:val="00101176"/>
    <w:rsid w:val="0010246D"/>
    <w:rsid w:val="0010247C"/>
    <w:rsid w:val="00102C82"/>
    <w:rsid w:val="00103417"/>
    <w:rsid w:val="001050D9"/>
    <w:rsid w:val="001053CF"/>
    <w:rsid w:val="00105706"/>
    <w:rsid w:val="001069A2"/>
    <w:rsid w:val="00107027"/>
    <w:rsid w:val="001073AB"/>
    <w:rsid w:val="001074F1"/>
    <w:rsid w:val="00110A50"/>
    <w:rsid w:val="001113EA"/>
    <w:rsid w:val="0011182D"/>
    <w:rsid w:val="00111FE7"/>
    <w:rsid w:val="0011281D"/>
    <w:rsid w:val="00113D7D"/>
    <w:rsid w:val="00117198"/>
    <w:rsid w:val="001172B2"/>
    <w:rsid w:val="001173F3"/>
    <w:rsid w:val="00117684"/>
    <w:rsid w:val="001177B5"/>
    <w:rsid w:val="00117CF3"/>
    <w:rsid w:val="00122252"/>
    <w:rsid w:val="001228F5"/>
    <w:rsid w:val="001240B0"/>
    <w:rsid w:val="001254F0"/>
    <w:rsid w:val="00130184"/>
    <w:rsid w:val="001301DB"/>
    <w:rsid w:val="00130A11"/>
    <w:rsid w:val="00130D12"/>
    <w:rsid w:val="00131B4B"/>
    <w:rsid w:val="00132B4B"/>
    <w:rsid w:val="00134B06"/>
    <w:rsid w:val="00136845"/>
    <w:rsid w:val="00136938"/>
    <w:rsid w:val="00137821"/>
    <w:rsid w:val="00140E32"/>
    <w:rsid w:val="00142309"/>
    <w:rsid w:val="001423D6"/>
    <w:rsid w:val="00142546"/>
    <w:rsid w:val="00142699"/>
    <w:rsid w:val="00142936"/>
    <w:rsid w:val="001437A4"/>
    <w:rsid w:val="0014448E"/>
    <w:rsid w:val="001448E6"/>
    <w:rsid w:val="0014554C"/>
    <w:rsid w:val="00145A29"/>
    <w:rsid w:val="00145B31"/>
    <w:rsid w:val="00145FD2"/>
    <w:rsid w:val="0014657D"/>
    <w:rsid w:val="001472CD"/>
    <w:rsid w:val="00147971"/>
    <w:rsid w:val="00150218"/>
    <w:rsid w:val="00151ACC"/>
    <w:rsid w:val="0015323A"/>
    <w:rsid w:val="00154923"/>
    <w:rsid w:val="00156610"/>
    <w:rsid w:val="00156FF8"/>
    <w:rsid w:val="001609DE"/>
    <w:rsid w:val="00161D12"/>
    <w:rsid w:val="00161DAC"/>
    <w:rsid w:val="001631A4"/>
    <w:rsid w:val="00163B44"/>
    <w:rsid w:val="00164183"/>
    <w:rsid w:val="001649EA"/>
    <w:rsid w:val="00164C9D"/>
    <w:rsid w:val="0016506D"/>
    <w:rsid w:val="0016540F"/>
    <w:rsid w:val="00171589"/>
    <w:rsid w:val="0017307D"/>
    <w:rsid w:val="00173490"/>
    <w:rsid w:val="0017361E"/>
    <w:rsid w:val="00173B9F"/>
    <w:rsid w:val="00174793"/>
    <w:rsid w:val="001749AA"/>
    <w:rsid w:val="00174B52"/>
    <w:rsid w:val="00175478"/>
    <w:rsid w:val="00175937"/>
    <w:rsid w:val="00176C30"/>
    <w:rsid w:val="001772E0"/>
    <w:rsid w:val="001807DB"/>
    <w:rsid w:val="001812E5"/>
    <w:rsid w:val="001813AF"/>
    <w:rsid w:val="00181561"/>
    <w:rsid w:val="0018199D"/>
    <w:rsid w:val="001839AD"/>
    <w:rsid w:val="00184988"/>
    <w:rsid w:val="00186335"/>
    <w:rsid w:val="00186CC0"/>
    <w:rsid w:val="001879F3"/>
    <w:rsid w:val="0019002D"/>
    <w:rsid w:val="00190704"/>
    <w:rsid w:val="00190A0D"/>
    <w:rsid w:val="00190B3B"/>
    <w:rsid w:val="0019195E"/>
    <w:rsid w:val="00191EB5"/>
    <w:rsid w:val="00192046"/>
    <w:rsid w:val="00192179"/>
    <w:rsid w:val="00192447"/>
    <w:rsid w:val="001931C0"/>
    <w:rsid w:val="0019384C"/>
    <w:rsid w:val="001946A3"/>
    <w:rsid w:val="00194CAF"/>
    <w:rsid w:val="00195980"/>
    <w:rsid w:val="00197436"/>
    <w:rsid w:val="001A025F"/>
    <w:rsid w:val="001A0705"/>
    <w:rsid w:val="001A1CAB"/>
    <w:rsid w:val="001A2077"/>
    <w:rsid w:val="001A2211"/>
    <w:rsid w:val="001A2DE9"/>
    <w:rsid w:val="001A37C8"/>
    <w:rsid w:val="001A3FD7"/>
    <w:rsid w:val="001A424C"/>
    <w:rsid w:val="001A52B4"/>
    <w:rsid w:val="001A533C"/>
    <w:rsid w:val="001A5714"/>
    <w:rsid w:val="001B0C30"/>
    <w:rsid w:val="001B1516"/>
    <w:rsid w:val="001B1E44"/>
    <w:rsid w:val="001B1EE2"/>
    <w:rsid w:val="001B3D9F"/>
    <w:rsid w:val="001B3EC5"/>
    <w:rsid w:val="001B4427"/>
    <w:rsid w:val="001B45E9"/>
    <w:rsid w:val="001B488E"/>
    <w:rsid w:val="001B5691"/>
    <w:rsid w:val="001B6719"/>
    <w:rsid w:val="001B6EA3"/>
    <w:rsid w:val="001C0839"/>
    <w:rsid w:val="001C0AC7"/>
    <w:rsid w:val="001C205A"/>
    <w:rsid w:val="001C20EA"/>
    <w:rsid w:val="001C3119"/>
    <w:rsid w:val="001C480B"/>
    <w:rsid w:val="001C5363"/>
    <w:rsid w:val="001C542C"/>
    <w:rsid w:val="001C5533"/>
    <w:rsid w:val="001C6B80"/>
    <w:rsid w:val="001C6FC4"/>
    <w:rsid w:val="001C7409"/>
    <w:rsid w:val="001C7872"/>
    <w:rsid w:val="001D178D"/>
    <w:rsid w:val="001D1AC4"/>
    <w:rsid w:val="001D1ECB"/>
    <w:rsid w:val="001D28EC"/>
    <w:rsid w:val="001D2AF4"/>
    <w:rsid w:val="001D3164"/>
    <w:rsid w:val="001D3C5F"/>
    <w:rsid w:val="001D3CCB"/>
    <w:rsid w:val="001D5EC7"/>
    <w:rsid w:val="001D6D96"/>
    <w:rsid w:val="001D723D"/>
    <w:rsid w:val="001D7719"/>
    <w:rsid w:val="001E1967"/>
    <w:rsid w:val="001E1AE1"/>
    <w:rsid w:val="001E2C85"/>
    <w:rsid w:val="001E2E30"/>
    <w:rsid w:val="001E3752"/>
    <w:rsid w:val="001E3C97"/>
    <w:rsid w:val="001E3F7E"/>
    <w:rsid w:val="001E4C8F"/>
    <w:rsid w:val="001E56E1"/>
    <w:rsid w:val="001E639D"/>
    <w:rsid w:val="001E650F"/>
    <w:rsid w:val="001E6C24"/>
    <w:rsid w:val="001E70DE"/>
    <w:rsid w:val="001E769E"/>
    <w:rsid w:val="001F0021"/>
    <w:rsid w:val="001F0941"/>
    <w:rsid w:val="001F160D"/>
    <w:rsid w:val="001F16E6"/>
    <w:rsid w:val="001F1CF4"/>
    <w:rsid w:val="001F257F"/>
    <w:rsid w:val="001F4464"/>
    <w:rsid w:val="001F55F1"/>
    <w:rsid w:val="001F68CB"/>
    <w:rsid w:val="001F692C"/>
    <w:rsid w:val="002026C3"/>
    <w:rsid w:val="00202AE8"/>
    <w:rsid w:val="00203064"/>
    <w:rsid w:val="0020381D"/>
    <w:rsid w:val="002041DC"/>
    <w:rsid w:val="00204B89"/>
    <w:rsid w:val="00204F31"/>
    <w:rsid w:val="00205793"/>
    <w:rsid w:val="0021129B"/>
    <w:rsid w:val="00211785"/>
    <w:rsid w:val="0021313F"/>
    <w:rsid w:val="00213F87"/>
    <w:rsid w:val="002152D5"/>
    <w:rsid w:val="0021543C"/>
    <w:rsid w:val="00220612"/>
    <w:rsid w:val="00220C8C"/>
    <w:rsid w:val="00221582"/>
    <w:rsid w:val="00221C1D"/>
    <w:rsid w:val="00225150"/>
    <w:rsid w:val="002268A4"/>
    <w:rsid w:val="0022696A"/>
    <w:rsid w:val="002277E4"/>
    <w:rsid w:val="00227AF6"/>
    <w:rsid w:val="002301ED"/>
    <w:rsid w:val="00230344"/>
    <w:rsid w:val="00230F0F"/>
    <w:rsid w:val="002312D8"/>
    <w:rsid w:val="00231460"/>
    <w:rsid w:val="00231727"/>
    <w:rsid w:val="0023197C"/>
    <w:rsid w:val="00231FC3"/>
    <w:rsid w:val="00232E45"/>
    <w:rsid w:val="00233198"/>
    <w:rsid w:val="002345F4"/>
    <w:rsid w:val="00234693"/>
    <w:rsid w:val="00235073"/>
    <w:rsid w:val="002354C2"/>
    <w:rsid w:val="002366B1"/>
    <w:rsid w:val="00236880"/>
    <w:rsid w:val="00236982"/>
    <w:rsid w:val="002372F9"/>
    <w:rsid w:val="0024026F"/>
    <w:rsid w:val="00240798"/>
    <w:rsid w:val="002409E7"/>
    <w:rsid w:val="00240AC2"/>
    <w:rsid w:val="00240BB8"/>
    <w:rsid w:val="00241856"/>
    <w:rsid w:val="00242149"/>
    <w:rsid w:val="00242841"/>
    <w:rsid w:val="00243A54"/>
    <w:rsid w:val="00243B78"/>
    <w:rsid w:val="00243CAD"/>
    <w:rsid w:val="00244D66"/>
    <w:rsid w:val="00244ECA"/>
    <w:rsid w:val="002464E3"/>
    <w:rsid w:val="00251DC4"/>
    <w:rsid w:val="002523A4"/>
    <w:rsid w:val="00252E6E"/>
    <w:rsid w:val="002532E4"/>
    <w:rsid w:val="00253C5E"/>
    <w:rsid w:val="00253FC2"/>
    <w:rsid w:val="00254B6C"/>
    <w:rsid w:val="00254C13"/>
    <w:rsid w:val="00254C47"/>
    <w:rsid w:val="002565B1"/>
    <w:rsid w:val="0025695C"/>
    <w:rsid w:val="00256DB8"/>
    <w:rsid w:val="00260560"/>
    <w:rsid w:val="002608FE"/>
    <w:rsid w:val="0026112D"/>
    <w:rsid w:val="00261D0C"/>
    <w:rsid w:val="0026274F"/>
    <w:rsid w:val="00262A7C"/>
    <w:rsid w:val="00262C57"/>
    <w:rsid w:val="00263089"/>
    <w:rsid w:val="00263472"/>
    <w:rsid w:val="00266D30"/>
    <w:rsid w:val="0026775C"/>
    <w:rsid w:val="00267BD1"/>
    <w:rsid w:val="002705F8"/>
    <w:rsid w:val="00270695"/>
    <w:rsid w:val="002716EA"/>
    <w:rsid w:val="002718A1"/>
    <w:rsid w:val="00271D9A"/>
    <w:rsid w:val="00272809"/>
    <w:rsid w:val="00273023"/>
    <w:rsid w:val="002740A5"/>
    <w:rsid w:val="00274A9F"/>
    <w:rsid w:val="002750A3"/>
    <w:rsid w:val="00275843"/>
    <w:rsid w:val="00275E74"/>
    <w:rsid w:val="002769F7"/>
    <w:rsid w:val="00276A7E"/>
    <w:rsid w:val="00276C1A"/>
    <w:rsid w:val="002778A3"/>
    <w:rsid w:val="002778B9"/>
    <w:rsid w:val="002778F2"/>
    <w:rsid w:val="00277EB6"/>
    <w:rsid w:val="0028021D"/>
    <w:rsid w:val="00280229"/>
    <w:rsid w:val="00280628"/>
    <w:rsid w:val="0028114C"/>
    <w:rsid w:val="00282003"/>
    <w:rsid w:val="002828E3"/>
    <w:rsid w:val="00283653"/>
    <w:rsid w:val="002839C9"/>
    <w:rsid w:val="00284E3C"/>
    <w:rsid w:val="002854E3"/>
    <w:rsid w:val="00286777"/>
    <w:rsid w:val="00286F37"/>
    <w:rsid w:val="00291A94"/>
    <w:rsid w:val="00291ABD"/>
    <w:rsid w:val="0029222E"/>
    <w:rsid w:val="00292863"/>
    <w:rsid w:val="00292A14"/>
    <w:rsid w:val="002930B3"/>
    <w:rsid w:val="002948CD"/>
    <w:rsid w:val="0029632E"/>
    <w:rsid w:val="00296425"/>
    <w:rsid w:val="00296571"/>
    <w:rsid w:val="0029696F"/>
    <w:rsid w:val="002976F4"/>
    <w:rsid w:val="00297F9E"/>
    <w:rsid w:val="002A011D"/>
    <w:rsid w:val="002A0C26"/>
    <w:rsid w:val="002A1B29"/>
    <w:rsid w:val="002A2300"/>
    <w:rsid w:val="002A457C"/>
    <w:rsid w:val="002A4BD5"/>
    <w:rsid w:val="002A4E93"/>
    <w:rsid w:val="002A5EBE"/>
    <w:rsid w:val="002A6339"/>
    <w:rsid w:val="002A6377"/>
    <w:rsid w:val="002A7F37"/>
    <w:rsid w:val="002B0592"/>
    <w:rsid w:val="002B0C8A"/>
    <w:rsid w:val="002B1155"/>
    <w:rsid w:val="002B2415"/>
    <w:rsid w:val="002B2C29"/>
    <w:rsid w:val="002B4245"/>
    <w:rsid w:val="002B51B9"/>
    <w:rsid w:val="002B54F6"/>
    <w:rsid w:val="002B603C"/>
    <w:rsid w:val="002B641F"/>
    <w:rsid w:val="002C013C"/>
    <w:rsid w:val="002C1D6D"/>
    <w:rsid w:val="002C2600"/>
    <w:rsid w:val="002C3829"/>
    <w:rsid w:val="002C4B81"/>
    <w:rsid w:val="002C4F44"/>
    <w:rsid w:val="002C5293"/>
    <w:rsid w:val="002C545F"/>
    <w:rsid w:val="002C5975"/>
    <w:rsid w:val="002C6222"/>
    <w:rsid w:val="002C667D"/>
    <w:rsid w:val="002C693C"/>
    <w:rsid w:val="002C6CDF"/>
    <w:rsid w:val="002C7735"/>
    <w:rsid w:val="002D00B1"/>
    <w:rsid w:val="002D03E7"/>
    <w:rsid w:val="002D0953"/>
    <w:rsid w:val="002D0E53"/>
    <w:rsid w:val="002D1917"/>
    <w:rsid w:val="002D33AD"/>
    <w:rsid w:val="002D3731"/>
    <w:rsid w:val="002D38AA"/>
    <w:rsid w:val="002D3A9E"/>
    <w:rsid w:val="002D7CFA"/>
    <w:rsid w:val="002E0E6F"/>
    <w:rsid w:val="002E13AC"/>
    <w:rsid w:val="002E1F5E"/>
    <w:rsid w:val="002E3D0E"/>
    <w:rsid w:val="002E40B7"/>
    <w:rsid w:val="002E428B"/>
    <w:rsid w:val="002E4D12"/>
    <w:rsid w:val="002E5092"/>
    <w:rsid w:val="002E5567"/>
    <w:rsid w:val="002E5668"/>
    <w:rsid w:val="002E5ED4"/>
    <w:rsid w:val="002E6DB1"/>
    <w:rsid w:val="002E7ABC"/>
    <w:rsid w:val="002E7AFA"/>
    <w:rsid w:val="002F0C09"/>
    <w:rsid w:val="002F0FCA"/>
    <w:rsid w:val="002F147C"/>
    <w:rsid w:val="002F1BD3"/>
    <w:rsid w:val="002F1F99"/>
    <w:rsid w:val="002F2E3D"/>
    <w:rsid w:val="002F30B7"/>
    <w:rsid w:val="002F4AF2"/>
    <w:rsid w:val="002F569C"/>
    <w:rsid w:val="002F6929"/>
    <w:rsid w:val="002F7287"/>
    <w:rsid w:val="003004DE"/>
    <w:rsid w:val="003020A7"/>
    <w:rsid w:val="00302432"/>
    <w:rsid w:val="0030265E"/>
    <w:rsid w:val="00303550"/>
    <w:rsid w:val="003035F3"/>
    <w:rsid w:val="0030484F"/>
    <w:rsid w:val="00304F0C"/>
    <w:rsid w:val="003060A4"/>
    <w:rsid w:val="003064DE"/>
    <w:rsid w:val="0030749B"/>
    <w:rsid w:val="003075D7"/>
    <w:rsid w:val="00307906"/>
    <w:rsid w:val="00307C40"/>
    <w:rsid w:val="00307D28"/>
    <w:rsid w:val="00310386"/>
    <w:rsid w:val="00310DD8"/>
    <w:rsid w:val="00311375"/>
    <w:rsid w:val="00312685"/>
    <w:rsid w:val="00312DA0"/>
    <w:rsid w:val="00313501"/>
    <w:rsid w:val="0031520D"/>
    <w:rsid w:val="00316274"/>
    <w:rsid w:val="00316633"/>
    <w:rsid w:val="00316BE3"/>
    <w:rsid w:val="0031762B"/>
    <w:rsid w:val="00317798"/>
    <w:rsid w:val="00320357"/>
    <w:rsid w:val="0032132B"/>
    <w:rsid w:val="003213C8"/>
    <w:rsid w:val="00321BC1"/>
    <w:rsid w:val="00321F57"/>
    <w:rsid w:val="00322E03"/>
    <w:rsid w:val="00323444"/>
    <w:rsid w:val="00323627"/>
    <w:rsid w:val="003258F6"/>
    <w:rsid w:val="00326D64"/>
    <w:rsid w:val="0032703A"/>
    <w:rsid w:val="00327057"/>
    <w:rsid w:val="003273F3"/>
    <w:rsid w:val="00330FD4"/>
    <w:rsid w:val="003317F9"/>
    <w:rsid w:val="00332529"/>
    <w:rsid w:val="003328B0"/>
    <w:rsid w:val="00333523"/>
    <w:rsid w:val="00333C00"/>
    <w:rsid w:val="0033759F"/>
    <w:rsid w:val="00340168"/>
    <w:rsid w:val="00340446"/>
    <w:rsid w:val="003405A8"/>
    <w:rsid w:val="00340836"/>
    <w:rsid w:val="0034091E"/>
    <w:rsid w:val="0034333A"/>
    <w:rsid w:val="0034349E"/>
    <w:rsid w:val="00343A5B"/>
    <w:rsid w:val="00343D50"/>
    <w:rsid w:val="0034470C"/>
    <w:rsid w:val="00346069"/>
    <w:rsid w:val="00347BB5"/>
    <w:rsid w:val="00350DB4"/>
    <w:rsid w:val="0035163C"/>
    <w:rsid w:val="00351D1F"/>
    <w:rsid w:val="003520AB"/>
    <w:rsid w:val="00353616"/>
    <w:rsid w:val="00354BBA"/>
    <w:rsid w:val="00356586"/>
    <w:rsid w:val="003570FB"/>
    <w:rsid w:val="00360798"/>
    <w:rsid w:val="00361039"/>
    <w:rsid w:val="00361EA9"/>
    <w:rsid w:val="0036203D"/>
    <w:rsid w:val="00362040"/>
    <w:rsid w:val="00362168"/>
    <w:rsid w:val="00363E4E"/>
    <w:rsid w:val="00364069"/>
    <w:rsid w:val="003640F6"/>
    <w:rsid w:val="00364182"/>
    <w:rsid w:val="003644CE"/>
    <w:rsid w:val="00364F5F"/>
    <w:rsid w:val="00365180"/>
    <w:rsid w:val="00366544"/>
    <w:rsid w:val="003665F0"/>
    <w:rsid w:val="00371EA0"/>
    <w:rsid w:val="00372104"/>
    <w:rsid w:val="0037213F"/>
    <w:rsid w:val="00372D2C"/>
    <w:rsid w:val="00372F18"/>
    <w:rsid w:val="0037352E"/>
    <w:rsid w:val="00373D93"/>
    <w:rsid w:val="003741E3"/>
    <w:rsid w:val="0037426E"/>
    <w:rsid w:val="003744E7"/>
    <w:rsid w:val="00374CC4"/>
    <w:rsid w:val="003754A6"/>
    <w:rsid w:val="00375553"/>
    <w:rsid w:val="0037742B"/>
    <w:rsid w:val="00377DE8"/>
    <w:rsid w:val="003808D7"/>
    <w:rsid w:val="00380AEA"/>
    <w:rsid w:val="003819DD"/>
    <w:rsid w:val="00382A90"/>
    <w:rsid w:val="00383322"/>
    <w:rsid w:val="00383339"/>
    <w:rsid w:val="0038487C"/>
    <w:rsid w:val="00384D30"/>
    <w:rsid w:val="00385153"/>
    <w:rsid w:val="00385CC3"/>
    <w:rsid w:val="0039006E"/>
    <w:rsid w:val="00390A4E"/>
    <w:rsid w:val="00395144"/>
    <w:rsid w:val="003951FA"/>
    <w:rsid w:val="0039523A"/>
    <w:rsid w:val="0039585A"/>
    <w:rsid w:val="003959A2"/>
    <w:rsid w:val="00395F9D"/>
    <w:rsid w:val="0039658B"/>
    <w:rsid w:val="00396A15"/>
    <w:rsid w:val="00396A1A"/>
    <w:rsid w:val="003A067E"/>
    <w:rsid w:val="003A072F"/>
    <w:rsid w:val="003A09F8"/>
    <w:rsid w:val="003A1B9C"/>
    <w:rsid w:val="003A1BCA"/>
    <w:rsid w:val="003A2871"/>
    <w:rsid w:val="003A3592"/>
    <w:rsid w:val="003A37F3"/>
    <w:rsid w:val="003A3B52"/>
    <w:rsid w:val="003A3D66"/>
    <w:rsid w:val="003A419E"/>
    <w:rsid w:val="003A4415"/>
    <w:rsid w:val="003A509D"/>
    <w:rsid w:val="003A5D9C"/>
    <w:rsid w:val="003A6BB2"/>
    <w:rsid w:val="003A7680"/>
    <w:rsid w:val="003B0109"/>
    <w:rsid w:val="003B0928"/>
    <w:rsid w:val="003B0D07"/>
    <w:rsid w:val="003B25A0"/>
    <w:rsid w:val="003B2B2A"/>
    <w:rsid w:val="003B3A06"/>
    <w:rsid w:val="003B5355"/>
    <w:rsid w:val="003B567A"/>
    <w:rsid w:val="003B5CBF"/>
    <w:rsid w:val="003B66D5"/>
    <w:rsid w:val="003B670B"/>
    <w:rsid w:val="003B6776"/>
    <w:rsid w:val="003C02E3"/>
    <w:rsid w:val="003C2B50"/>
    <w:rsid w:val="003C2E23"/>
    <w:rsid w:val="003C308A"/>
    <w:rsid w:val="003C36A7"/>
    <w:rsid w:val="003C4118"/>
    <w:rsid w:val="003C4674"/>
    <w:rsid w:val="003C46CB"/>
    <w:rsid w:val="003C50EC"/>
    <w:rsid w:val="003C53C8"/>
    <w:rsid w:val="003C6D30"/>
    <w:rsid w:val="003C78C5"/>
    <w:rsid w:val="003D09A3"/>
    <w:rsid w:val="003D1512"/>
    <w:rsid w:val="003D1955"/>
    <w:rsid w:val="003D2D68"/>
    <w:rsid w:val="003D2DE9"/>
    <w:rsid w:val="003D320C"/>
    <w:rsid w:val="003D35C8"/>
    <w:rsid w:val="003D38A8"/>
    <w:rsid w:val="003D399D"/>
    <w:rsid w:val="003D3EA2"/>
    <w:rsid w:val="003D5F5A"/>
    <w:rsid w:val="003D6E3E"/>
    <w:rsid w:val="003D7C2F"/>
    <w:rsid w:val="003E1063"/>
    <w:rsid w:val="003E1730"/>
    <w:rsid w:val="003E3C4D"/>
    <w:rsid w:val="003E3FB8"/>
    <w:rsid w:val="003E410E"/>
    <w:rsid w:val="003E7588"/>
    <w:rsid w:val="003E773A"/>
    <w:rsid w:val="003F036B"/>
    <w:rsid w:val="003F0AF4"/>
    <w:rsid w:val="003F0FA3"/>
    <w:rsid w:val="003F1E52"/>
    <w:rsid w:val="003F229B"/>
    <w:rsid w:val="003F3239"/>
    <w:rsid w:val="003F3DB5"/>
    <w:rsid w:val="003F4916"/>
    <w:rsid w:val="003F53E9"/>
    <w:rsid w:val="003F570E"/>
    <w:rsid w:val="003F6EAE"/>
    <w:rsid w:val="003F726B"/>
    <w:rsid w:val="003F72CB"/>
    <w:rsid w:val="003F73B8"/>
    <w:rsid w:val="003F7932"/>
    <w:rsid w:val="003F7997"/>
    <w:rsid w:val="003F7A3A"/>
    <w:rsid w:val="0040090B"/>
    <w:rsid w:val="00400FB5"/>
    <w:rsid w:val="004015DB"/>
    <w:rsid w:val="00402545"/>
    <w:rsid w:val="0040357A"/>
    <w:rsid w:val="004054FC"/>
    <w:rsid w:val="0040650B"/>
    <w:rsid w:val="0040691C"/>
    <w:rsid w:val="00407687"/>
    <w:rsid w:val="00407848"/>
    <w:rsid w:val="004101A8"/>
    <w:rsid w:val="004114EF"/>
    <w:rsid w:val="00411824"/>
    <w:rsid w:val="004125BF"/>
    <w:rsid w:val="004128EB"/>
    <w:rsid w:val="00413C38"/>
    <w:rsid w:val="00414F9A"/>
    <w:rsid w:val="00415343"/>
    <w:rsid w:val="004160CB"/>
    <w:rsid w:val="00416111"/>
    <w:rsid w:val="00416C2C"/>
    <w:rsid w:val="00420B8A"/>
    <w:rsid w:val="00420C6F"/>
    <w:rsid w:val="004212CF"/>
    <w:rsid w:val="00421DCB"/>
    <w:rsid w:val="00423399"/>
    <w:rsid w:val="00423F87"/>
    <w:rsid w:val="004245A5"/>
    <w:rsid w:val="00424B95"/>
    <w:rsid w:val="00425121"/>
    <w:rsid w:val="0042625C"/>
    <w:rsid w:val="00427003"/>
    <w:rsid w:val="00427691"/>
    <w:rsid w:val="00430A5C"/>
    <w:rsid w:val="00432041"/>
    <w:rsid w:val="00432997"/>
    <w:rsid w:val="00433CC4"/>
    <w:rsid w:val="004353E2"/>
    <w:rsid w:val="00435EA6"/>
    <w:rsid w:val="00436EE7"/>
    <w:rsid w:val="00441504"/>
    <w:rsid w:val="00441B1A"/>
    <w:rsid w:val="00441E6D"/>
    <w:rsid w:val="00442117"/>
    <w:rsid w:val="00442CF9"/>
    <w:rsid w:val="00442F3D"/>
    <w:rsid w:val="00443FCD"/>
    <w:rsid w:val="0044625B"/>
    <w:rsid w:val="00446881"/>
    <w:rsid w:val="00447BBC"/>
    <w:rsid w:val="00447BE8"/>
    <w:rsid w:val="00450C39"/>
    <w:rsid w:val="00450D8B"/>
    <w:rsid w:val="00451A86"/>
    <w:rsid w:val="00452120"/>
    <w:rsid w:val="00452148"/>
    <w:rsid w:val="0045255D"/>
    <w:rsid w:val="0045312F"/>
    <w:rsid w:val="00453404"/>
    <w:rsid w:val="004547D6"/>
    <w:rsid w:val="00454BE2"/>
    <w:rsid w:val="0045513A"/>
    <w:rsid w:val="004556C3"/>
    <w:rsid w:val="00455E36"/>
    <w:rsid w:val="00457C2A"/>
    <w:rsid w:val="00460408"/>
    <w:rsid w:val="00460F7A"/>
    <w:rsid w:val="00461496"/>
    <w:rsid w:val="00461577"/>
    <w:rsid w:val="00461BAA"/>
    <w:rsid w:val="00463127"/>
    <w:rsid w:val="004650E5"/>
    <w:rsid w:val="00465BC7"/>
    <w:rsid w:val="00466F24"/>
    <w:rsid w:val="00470A90"/>
    <w:rsid w:val="00470D23"/>
    <w:rsid w:val="00470E18"/>
    <w:rsid w:val="00471619"/>
    <w:rsid w:val="004726E3"/>
    <w:rsid w:val="004727AE"/>
    <w:rsid w:val="004734E6"/>
    <w:rsid w:val="0047399A"/>
    <w:rsid w:val="00473E19"/>
    <w:rsid w:val="0047413E"/>
    <w:rsid w:val="00474984"/>
    <w:rsid w:val="00474AA3"/>
    <w:rsid w:val="00474DBF"/>
    <w:rsid w:val="00475C03"/>
    <w:rsid w:val="00476D1F"/>
    <w:rsid w:val="00477B1A"/>
    <w:rsid w:val="00477DBD"/>
    <w:rsid w:val="0048046E"/>
    <w:rsid w:val="0048419F"/>
    <w:rsid w:val="0048421B"/>
    <w:rsid w:val="0048423A"/>
    <w:rsid w:val="0048446F"/>
    <w:rsid w:val="00484845"/>
    <w:rsid w:val="00484DB5"/>
    <w:rsid w:val="004857B5"/>
    <w:rsid w:val="00485817"/>
    <w:rsid w:val="00485C19"/>
    <w:rsid w:val="00486605"/>
    <w:rsid w:val="00490741"/>
    <w:rsid w:val="0049081E"/>
    <w:rsid w:val="004914C7"/>
    <w:rsid w:val="004916C6"/>
    <w:rsid w:val="00491F70"/>
    <w:rsid w:val="0049328F"/>
    <w:rsid w:val="00493AF3"/>
    <w:rsid w:val="00494EA5"/>
    <w:rsid w:val="00496D5E"/>
    <w:rsid w:val="00496F3D"/>
    <w:rsid w:val="004974CD"/>
    <w:rsid w:val="00497652"/>
    <w:rsid w:val="00497700"/>
    <w:rsid w:val="00497CAA"/>
    <w:rsid w:val="004A10D2"/>
    <w:rsid w:val="004A13DA"/>
    <w:rsid w:val="004A2FCB"/>
    <w:rsid w:val="004A46E6"/>
    <w:rsid w:val="004A4D02"/>
    <w:rsid w:val="004A5019"/>
    <w:rsid w:val="004A50A2"/>
    <w:rsid w:val="004A5189"/>
    <w:rsid w:val="004A575F"/>
    <w:rsid w:val="004A577C"/>
    <w:rsid w:val="004A6386"/>
    <w:rsid w:val="004A65C6"/>
    <w:rsid w:val="004A7BA0"/>
    <w:rsid w:val="004B0228"/>
    <w:rsid w:val="004B0895"/>
    <w:rsid w:val="004B1574"/>
    <w:rsid w:val="004B1DCD"/>
    <w:rsid w:val="004B2B78"/>
    <w:rsid w:val="004B2D57"/>
    <w:rsid w:val="004B4EFE"/>
    <w:rsid w:val="004B578B"/>
    <w:rsid w:val="004B5FB5"/>
    <w:rsid w:val="004B6263"/>
    <w:rsid w:val="004B647B"/>
    <w:rsid w:val="004B75E0"/>
    <w:rsid w:val="004B7D5B"/>
    <w:rsid w:val="004C0EBA"/>
    <w:rsid w:val="004C21CE"/>
    <w:rsid w:val="004C294A"/>
    <w:rsid w:val="004C336E"/>
    <w:rsid w:val="004C3A7D"/>
    <w:rsid w:val="004C50A6"/>
    <w:rsid w:val="004C551C"/>
    <w:rsid w:val="004C585E"/>
    <w:rsid w:val="004C6671"/>
    <w:rsid w:val="004C6B90"/>
    <w:rsid w:val="004C7539"/>
    <w:rsid w:val="004D040A"/>
    <w:rsid w:val="004D08E7"/>
    <w:rsid w:val="004D21EB"/>
    <w:rsid w:val="004D266B"/>
    <w:rsid w:val="004D333F"/>
    <w:rsid w:val="004D3FD7"/>
    <w:rsid w:val="004D49CE"/>
    <w:rsid w:val="004D7A7F"/>
    <w:rsid w:val="004E042F"/>
    <w:rsid w:val="004E0ECF"/>
    <w:rsid w:val="004E1327"/>
    <w:rsid w:val="004E156F"/>
    <w:rsid w:val="004E16A0"/>
    <w:rsid w:val="004E1EF2"/>
    <w:rsid w:val="004E2754"/>
    <w:rsid w:val="004E3023"/>
    <w:rsid w:val="004E3A1D"/>
    <w:rsid w:val="004E5003"/>
    <w:rsid w:val="004E5494"/>
    <w:rsid w:val="004E5801"/>
    <w:rsid w:val="004E6A88"/>
    <w:rsid w:val="004E6D20"/>
    <w:rsid w:val="004F11C7"/>
    <w:rsid w:val="004F188D"/>
    <w:rsid w:val="004F2238"/>
    <w:rsid w:val="004F28B5"/>
    <w:rsid w:val="004F3425"/>
    <w:rsid w:val="004F3ED6"/>
    <w:rsid w:val="004F6747"/>
    <w:rsid w:val="004F6B1F"/>
    <w:rsid w:val="00500EE1"/>
    <w:rsid w:val="00501BED"/>
    <w:rsid w:val="00501E27"/>
    <w:rsid w:val="00501EA0"/>
    <w:rsid w:val="00502A41"/>
    <w:rsid w:val="0050321E"/>
    <w:rsid w:val="005058FB"/>
    <w:rsid w:val="00506064"/>
    <w:rsid w:val="00506C54"/>
    <w:rsid w:val="00507369"/>
    <w:rsid w:val="00511539"/>
    <w:rsid w:val="00512B59"/>
    <w:rsid w:val="0051328E"/>
    <w:rsid w:val="00513C0A"/>
    <w:rsid w:val="00515D57"/>
    <w:rsid w:val="00516C21"/>
    <w:rsid w:val="00520522"/>
    <w:rsid w:val="00520851"/>
    <w:rsid w:val="00520D3E"/>
    <w:rsid w:val="00521107"/>
    <w:rsid w:val="00521B87"/>
    <w:rsid w:val="005227B9"/>
    <w:rsid w:val="005247BC"/>
    <w:rsid w:val="00525CB4"/>
    <w:rsid w:val="005271CF"/>
    <w:rsid w:val="0052779A"/>
    <w:rsid w:val="005279AA"/>
    <w:rsid w:val="00530582"/>
    <w:rsid w:val="00531721"/>
    <w:rsid w:val="00531C50"/>
    <w:rsid w:val="00531F32"/>
    <w:rsid w:val="00533AF9"/>
    <w:rsid w:val="005340AE"/>
    <w:rsid w:val="005349C2"/>
    <w:rsid w:val="00534A59"/>
    <w:rsid w:val="00534B01"/>
    <w:rsid w:val="0053674C"/>
    <w:rsid w:val="0053717C"/>
    <w:rsid w:val="005379F5"/>
    <w:rsid w:val="00540C7A"/>
    <w:rsid w:val="0054110A"/>
    <w:rsid w:val="005416A8"/>
    <w:rsid w:val="005427AB"/>
    <w:rsid w:val="00542A2D"/>
    <w:rsid w:val="00542FC4"/>
    <w:rsid w:val="005433E5"/>
    <w:rsid w:val="0054346D"/>
    <w:rsid w:val="005440C0"/>
    <w:rsid w:val="005445A0"/>
    <w:rsid w:val="0054550F"/>
    <w:rsid w:val="00547159"/>
    <w:rsid w:val="0054725E"/>
    <w:rsid w:val="00547DDF"/>
    <w:rsid w:val="0055078A"/>
    <w:rsid w:val="00551158"/>
    <w:rsid w:val="005518E8"/>
    <w:rsid w:val="00551C39"/>
    <w:rsid w:val="00551F43"/>
    <w:rsid w:val="005521E1"/>
    <w:rsid w:val="005523FF"/>
    <w:rsid w:val="00552711"/>
    <w:rsid w:val="0055363E"/>
    <w:rsid w:val="0055372A"/>
    <w:rsid w:val="00554269"/>
    <w:rsid w:val="00554C3F"/>
    <w:rsid w:val="0055506C"/>
    <w:rsid w:val="00556B0D"/>
    <w:rsid w:val="00556E5F"/>
    <w:rsid w:val="00557C5F"/>
    <w:rsid w:val="005610AD"/>
    <w:rsid w:val="005613CE"/>
    <w:rsid w:val="00561EFF"/>
    <w:rsid w:val="00562522"/>
    <w:rsid w:val="005627FD"/>
    <w:rsid w:val="00563144"/>
    <w:rsid w:val="00566439"/>
    <w:rsid w:val="00566B0C"/>
    <w:rsid w:val="00566DF3"/>
    <w:rsid w:val="00567A61"/>
    <w:rsid w:val="00567B81"/>
    <w:rsid w:val="005702D3"/>
    <w:rsid w:val="005714BD"/>
    <w:rsid w:val="00571A68"/>
    <w:rsid w:val="005723DE"/>
    <w:rsid w:val="00572A91"/>
    <w:rsid w:val="00572D3C"/>
    <w:rsid w:val="00572D6D"/>
    <w:rsid w:val="00573246"/>
    <w:rsid w:val="00573921"/>
    <w:rsid w:val="00573C9F"/>
    <w:rsid w:val="0057537D"/>
    <w:rsid w:val="005758C1"/>
    <w:rsid w:val="00576D64"/>
    <w:rsid w:val="005772DE"/>
    <w:rsid w:val="00582F23"/>
    <w:rsid w:val="00582F64"/>
    <w:rsid w:val="005839BD"/>
    <w:rsid w:val="00583A03"/>
    <w:rsid w:val="00583CBE"/>
    <w:rsid w:val="00584004"/>
    <w:rsid w:val="005842E0"/>
    <w:rsid w:val="005845FE"/>
    <w:rsid w:val="00584687"/>
    <w:rsid w:val="00584ABD"/>
    <w:rsid w:val="00584C4B"/>
    <w:rsid w:val="005855FE"/>
    <w:rsid w:val="005856B8"/>
    <w:rsid w:val="00585DC2"/>
    <w:rsid w:val="00586E55"/>
    <w:rsid w:val="00587722"/>
    <w:rsid w:val="0058774F"/>
    <w:rsid w:val="00590879"/>
    <w:rsid w:val="005925E2"/>
    <w:rsid w:val="00594D1A"/>
    <w:rsid w:val="00594FD5"/>
    <w:rsid w:val="005960E0"/>
    <w:rsid w:val="00596199"/>
    <w:rsid w:val="00596628"/>
    <w:rsid w:val="00596CA8"/>
    <w:rsid w:val="0059725B"/>
    <w:rsid w:val="005972A2"/>
    <w:rsid w:val="0059732E"/>
    <w:rsid w:val="00597508"/>
    <w:rsid w:val="005A0008"/>
    <w:rsid w:val="005A04F6"/>
    <w:rsid w:val="005A16C5"/>
    <w:rsid w:val="005A1B3A"/>
    <w:rsid w:val="005A1FA6"/>
    <w:rsid w:val="005A20DA"/>
    <w:rsid w:val="005A2299"/>
    <w:rsid w:val="005A22CD"/>
    <w:rsid w:val="005A22FE"/>
    <w:rsid w:val="005A2940"/>
    <w:rsid w:val="005A2B47"/>
    <w:rsid w:val="005A3746"/>
    <w:rsid w:val="005A4451"/>
    <w:rsid w:val="005A591E"/>
    <w:rsid w:val="005A769B"/>
    <w:rsid w:val="005A7CE6"/>
    <w:rsid w:val="005A7FBC"/>
    <w:rsid w:val="005B098C"/>
    <w:rsid w:val="005B0D63"/>
    <w:rsid w:val="005B1D03"/>
    <w:rsid w:val="005B1D63"/>
    <w:rsid w:val="005B256F"/>
    <w:rsid w:val="005B365D"/>
    <w:rsid w:val="005B429C"/>
    <w:rsid w:val="005B5771"/>
    <w:rsid w:val="005B6A35"/>
    <w:rsid w:val="005B6A64"/>
    <w:rsid w:val="005B781F"/>
    <w:rsid w:val="005B7D53"/>
    <w:rsid w:val="005C03B7"/>
    <w:rsid w:val="005C1930"/>
    <w:rsid w:val="005C1F59"/>
    <w:rsid w:val="005C2982"/>
    <w:rsid w:val="005C547D"/>
    <w:rsid w:val="005C571C"/>
    <w:rsid w:val="005C6650"/>
    <w:rsid w:val="005C6C6E"/>
    <w:rsid w:val="005C7053"/>
    <w:rsid w:val="005C7AD0"/>
    <w:rsid w:val="005D03C8"/>
    <w:rsid w:val="005D03CB"/>
    <w:rsid w:val="005D1119"/>
    <w:rsid w:val="005D186C"/>
    <w:rsid w:val="005D26E8"/>
    <w:rsid w:val="005D3A63"/>
    <w:rsid w:val="005D3A8D"/>
    <w:rsid w:val="005D4601"/>
    <w:rsid w:val="005D4976"/>
    <w:rsid w:val="005D4AA3"/>
    <w:rsid w:val="005D5050"/>
    <w:rsid w:val="005D5905"/>
    <w:rsid w:val="005D7E84"/>
    <w:rsid w:val="005E0497"/>
    <w:rsid w:val="005E1145"/>
    <w:rsid w:val="005E1E92"/>
    <w:rsid w:val="005E3D2F"/>
    <w:rsid w:val="005E3FEE"/>
    <w:rsid w:val="005E4276"/>
    <w:rsid w:val="005E6754"/>
    <w:rsid w:val="005F1A73"/>
    <w:rsid w:val="005F1F5B"/>
    <w:rsid w:val="005F266A"/>
    <w:rsid w:val="005F2DAB"/>
    <w:rsid w:val="005F397D"/>
    <w:rsid w:val="005F3A30"/>
    <w:rsid w:val="005F47E7"/>
    <w:rsid w:val="005F57F4"/>
    <w:rsid w:val="005F6A73"/>
    <w:rsid w:val="005F6BF6"/>
    <w:rsid w:val="00600E9A"/>
    <w:rsid w:val="006024F7"/>
    <w:rsid w:val="00602730"/>
    <w:rsid w:val="006038BC"/>
    <w:rsid w:val="0060456D"/>
    <w:rsid w:val="0060461D"/>
    <w:rsid w:val="00605818"/>
    <w:rsid w:val="00605CE6"/>
    <w:rsid w:val="00606F13"/>
    <w:rsid w:val="00607648"/>
    <w:rsid w:val="0061142D"/>
    <w:rsid w:val="0061158A"/>
    <w:rsid w:val="0061158E"/>
    <w:rsid w:val="0061337F"/>
    <w:rsid w:val="0061374C"/>
    <w:rsid w:val="006144CD"/>
    <w:rsid w:val="00614C1F"/>
    <w:rsid w:val="0061544F"/>
    <w:rsid w:val="00615488"/>
    <w:rsid w:val="00615B46"/>
    <w:rsid w:val="00616C45"/>
    <w:rsid w:val="00617356"/>
    <w:rsid w:val="00617362"/>
    <w:rsid w:val="00617540"/>
    <w:rsid w:val="00620212"/>
    <w:rsid w:val="00620233"/>
    <w:rsid w:val="006208AA"/>
    <w:rsid w:val="00621BC5"/>
    <w:rsid w:val="00621D91"/>
    <w:rsid w:val="0062283D"/>
    <w:rsid w:val="006228DD"/>
    <w:rsid w:val="00622943"/>
    <w:rsid w:val="00623181"/>
    <w:rsid w:val="006233B6"/>
    <w:rsid w:val="00623453"/>
    <w:rsid w:val="00623874"/>
    <w:rsid w:val="00623D76"/>
    <w:rsid w:val="00623FB5"/>
    <w:rsid w:val="00626942"/>
    <w:rsid w:val="00626EBD"/>
    <w:rsid w:val="00627269"/>
    <w:rsid w:val="006326C8"/>
    <w:rsid w:val="0063445C"/>
    <w:rsid w:val="0063464C"/>
    <w:rsid w:val="00634998"/>
    <w:rsid w:val="0063575E"/>
    <w:rsid w:val="00636577"/>
    <w:rsid w:val="00636874"/>
    <w:rsid w:val="00637CA7"/>
    <w:rsid w:val="0064020F"/>
    <w:rsid w:val="006406DE"/>
    <w:rsid w:val="006409F4"/>
    <w:rsid w:val="0064129B"/>
    <w:rsid w:val="0064188F"/>
    <w:rsid w:val="006429E6"/>
    <w:rsid w:val="006432EC"/>
    <w:rsid w:val="0064369C"/>
    <w:rsid w:val="00646D2B"/>
    <w:rsid w:val="0065118F"/>
    <w:rsid w:val="006511C9"/>
    <w:rsid w:val="0065146D"/>
    <w:rsid w:val="006524BF"/>
    <w:rsid w:val="00652914"/>
    <w:rsid w:val="006531D9"/>
    <w:rsid w:val="00654ACE"/>
    <w:rsid w:val="00654D7D"/>
    <w:rsid w:val="00655732"/>
    <w:rsid w:val="00657040"/>
    <w:rsid w:val="006570EE"/>
    <w:rsid w:val="00657AD4"/>
    <w:rsid w:val="00657CC5"/>
    <w:rsid w:val="006605DD"/>
    <w:rsid w:val="00661EEC"/>
    <w:rsid w:val="006623EA"/>
    <w:rsid w:val="006629BE"/>
    <w:rsid w:val="00662D77"/>
    <w:rsid w:val="00663AE5"/>
    <w:rsid w:val="00664990"/>
    <w:rsid w:val="00664AEE"/>
    <w:rsid w:val="00664CE5"/>
    <w:rsid w:val="00664DAA"/>
    <w:rsid w:val="00665002"/>
    <w:rsid w:val="00665729"/>
    <w:rsid w:val="00665BEC"/>
    <w:rsid w:val="00666744"/>
    <w:rsid w:val="00666C1A"/>
    <w:rsid w:val="0067171E"/>
    <w:rsid w:val="006720A7"/>
    <w:rsid w:val="0067311C"/>
    <w:rsid w:val="00673609"/>
    <w:rsid w:val="00673954"/>
    <w:rsid w:val="00673FC4"/>
    <w:rsid w:val="00674005"/>
    <w:rsid w:val="006741E7"/>
    <w:rsid w:val="00674693"/>
    <w:rsid w:val="00674E36"/>
    <w:rsid w:val="00674EDA"/>
    <w:rsid w:val="00676659"/>
    <w:rsid w:val="006803CE"/>
    <w:rsid w:val="006819A0"/>
    <w:rsid w:val="00681BCB"/>
    <w:rsid w:val="00681CA7"/>
    <w:rsid w:val="006826FC"/>
    <w:rsid w:val="00684FAC"/>
    <w:rsid w:val="00685CAD"/>
    <w:rsid w:val="00687B88"/>
    <w:rsid w:val="006907B7"/>
    <w:rsid w:val="00690B81"/>
    <w:rsid w:val="00691D6C"/>
    <w:rsid w:val="00692466"/>
    <w:rsid w:val="00692C79"/>
    <w:rsid w:val="0069345A"/>
    <w:rsid w:val="00693C95"/>
    <w:rsid w:val="006949B2"/>
    <w:rsid w:val="00696649"/>
    <w:rsid w:val="006969AB"/>
    <w:rsid w:val="006970DC"/>
    <w:rsid w:val="006A0399"/>
    <w:rsid w:val="006A1385"/>
    <w:rsid w:val="006A1B4F"/>
    <w:rsid w:val="006A1D1A"/>
    <w:rsid w:val="006A3C03"/>
    <w:rsid w:val="006A4BF8"/>
    <w:rsid w:val="006A53F3"/>
    <w:rsid w:val="006A5692"/>
    <w:rsid w:val="006A5786"/>
    <w:rsid w:val="006A5D5C"/>
    <w:rsid w:val="006A700A"/>
    <w:rsid w:val="006A7392"/>
    <w:rsid w:val="006A7543"/>
    <w:rsid w:val="006B004C"/>
    <w:rsid w:val="006B0A08"/>
    <w:rsid w:val="006B0F7F"/>
    <w:rsid w:val="006B1527"/>
    <w:rsid w:val="006B20FD"/>
    <w:rsid w:val="006B29EF"/>
    <w:rsid w:val="006C0264"/>
    <w:rsid w:val="006C035E"/>
    <w:rsid w:val="006C0572"/>
    <w:rsid w:val="006C0AC4"/>
    <w:rsid w:val="006C1B4B"/>
    <w:rsid w:val="006C24AC"/>
    <w:rsid w:val="006C3178"/>
    <w:rsid w:val="006C324D"/>
    <w:rsid w:val="006C4986"/>
    <w:rsid w:val="006C6012"/>
    <w:rsid w:val="006C6E78"/>
    <w:rsid w:val="006C710B"/>
    <w:rsid w:val="006C7C72"/>
    <w:rsid w:val="006D0990"/>
    <w:rsid w:val="006D10F2"/>
    <w:rsid w:val="006D168A"/>
    <w:rsid w:val="006D1C50"/>
    <w:rsid w:val="006D2754"/>
    <w:rsid w:val="006D2ABE"/>
    <w:rsid w:val="006D3FDC"/>
    <w:rsid w:val="006D4265"/>
    <w:rsid w:val="006D4267"/>
    <w:rsid w:val="006D4B10"/>
    <w:rsid w:val="006D507D"/>
    <w:rsid w:val="006D5F2F"/>
    <w:rsid w:val="006D76FF"/>
    <w:rsid w:val="006D7C19"/>
    <w:rsid w:val="006E008B"/>
    <w:rsid w:val="006E0ABF"/>
    <w:rsid w:val="006E0AD6"/>
    <w:rsid w:val="006E0F50"/>
    <w:rsid w:val="006E2084"/>
    <w:rsid w:val="006E2156"/>
    <w:rsid w:val="006E2DEF"/>
    <w:rsid w:val="006E3237"/>
    <w:rsid w:val="006E36A9"/>
    <w:rsid w:val="006E4A86"/>
    <w:rsid w:val="006E68E5"/>
    <w:rsid w:val="006E6BCB"/>
    <w:rsid w:val="006F12BC"/>
    <w:rsid w:val="006F1A13"/>
    <w:rsid w:val="006F2244"/>
    <w:rsid w:val="006F22B4"/>
    <w:rsid w:val="006F234B"/>
    <w:rsid w:val="006F2617"/>
    <w:rsid w:val="006F4060"/>
    <w:rsid w:val="006F5354"/>
    <w:rsid w:val="006F5714"/>
    <w:rsid w:val="006F5CB1"/>
    <w:rsid w:val="006F606D"/>
    <w:rsid w:val="006F6AB3"/>
    <w:rsid w:val="007009B2"/>
    <w:rsid w:val="00700E6C"/>
    <w:rsid w:val="00702B14"/>
    <w:rsid w:val="00703E59"/>
    <w:rsid w:val="0070413D"/>
    <w:rsid w:val="0070481B"/>
    <w:rsid w:val="00704E3B"/>
    <w:rsid w:val="00705495"/>
    <w:rsid w:val="007055C6"/>
    <w:rsid w:val="00705E0B"/>
    <w:rsid w:val="007102DB"/>
    <w:rsid w:val="00710375"/>
    <w:rsid w:val="0071043C"/>
    <w:rsid w:val="00711815"/>
    <w:rsid w:val="007121E3"/>
    <w:rsid w:val="00713360"/>
    <w:rsid w:val="007136C0"/>
    <w:rsid w:val="00713972"/>
    <w:rsid w:val="00713AB8"/>
    <w:rsid w:val="00713F6D"/>
    <w:rsid w:val="0071510D"/>
    <w:rsid w:val="0071656C"/>
    <w:rsid w:val="00716B1A"/>
    <w:rsid w:val="00716E6B"/>
    <w:rsid w:val="0072087C"/>
    <w:rsid w:val="00721404"/>
    <w:rsid w:val="0072257E"/>
    <w:rsid w:val="00723549"/>
    <w:rsid w:val="00724DC8"/>
    <w:rsid w:val="007261EA"/>
    <w:rsid w:val="007265A2"/>
    <w:rsid w:val="00727A55"/>
    <w:rsid w:val="00730D1D"/>
    <w:rsid w:val="00730F15"/>
    <w:rsid w:val="007314CA"/>
    <w:rsid w:val="0073159B"/>
    <w:rsid w:val="00732C3A"/>
    <w:rsid w:val="00732F40"/>
    <w:rsid w:val="007330C8"/>
    <w:rsid w:val="00734A05"/>
    <w:rsid w:val="00734FE5"/>
    <w:rsid w:val="0073623C"/>
    <w:rsid w:val="00736E50"/>
    <w:rsid w:val="007372D8"/>
    <w:rsid w:val="00737BA0"/>
    <w:rsid w:val="007401DA"/>
    <w:rsid w:val="00740E81"/>
    <w:rsid w:val="00741284"/>
    <w:rsid w:val="0074184A"/>
    <w:rsid w:val="00741A21"/>
    <w:rsid w:val="007422EF"/>
    <w:rsid w:val="00743C95"/>
    <w:rsid w:val="007449F1"/>
    <w:rsid w:val="007452E4"/>
    <w:rsid w:val="007462A2"/>
    <w:rsid w:val="00750D30"/>
    <w:rsid w:val="00751C2F"/>
    <w:rsid w:val="00751FAA"/>
    <w:rsid w:val="00752F03"/>
    <w:rsid w:val="0075346E"/>
    <w:rsid w:val="00754042"/>
    <w:rsid w:val="00754196"/>
    <w:rsid w:val="00754F43"/>
    <w:rsid w:val="007552F6"/>
    <w:rsid w:val="00755774"/>
    <w:rsid w:val="00755B6D"/>
    <w:rsid w:val="00756B84"/>
    <w:rsid w:val="00757613"/>
    <w:rsid w:val="00757C3E"/>
    <w:rsid w:val="00760534"/>
    <w:rsid w:val="00761B11"/>
    <w:rsid w:val="00762929"/>
    <w:rsid w:val="0076308C"/>
    <w:rsid w:val="00764581"/>
    <w:rsid w:val="007647C4"/>
    <w:rsid w:val="00764872"/>
    <w:rsid w:val="00764B98"/>
    <w:rsid w:val="00764D85"/>
    <w:rsid w:val="0076696B"/>
    <w:rsid w:val="0076758D"/>
    <w:rsid w:val="00767CF1"/>
    <w:rsid w:val="00767D7E"/>
    <w:rsid w:val="00770141"/>
    <w:rsid w:val="0077299F"/>
    <w:rsid w:val="007729E5"/>
    <w:rsid w:val="00772AFA"/>
    <w:rsid w:val="0077336B"/>
    <w:rsid w:val="00773478"/>
    <w:rsid w:val="007740A2"/>
    <w:rsid w:val="0077461E"/>
    <w:rsid w:val="00774874"/>
    <w:rsid w:val="00775EEE"/>
    <w:rsid w:val="0077605B"/>
    <w:rsid w:val="00776A45"/>
    <w:rsid w:val="007772A0"/>
    <w:rsid w:val="0077789A"/>
    <w:rsid w:val="007778A5"/>
    <w:rsid w:val="007809C8"/>
    <w:rsid w:val="0078182B"/>
    <w:rsid w:val="007825B5"/>
    <w:rsid w:val="0078349B"/>
    <w:rsid w:val="00784B54"/>
    <w:rsid w:val="00784F0D"/>
    <w:rsid w:val="00784F3E"/>
    <w:rsid w:val="00785681"/>
    <w:rsid w:val="00785881"/>
    <w:rsid w:val="00786212"/>
    <w:rsid w:val="00787405"/>
    <w:rsid w:val="007876DF"/>
    <w:rsid w:val="007900B9"/>
    <w:rsid w:val="007904E0"/>
    <w:rsid w:val="0079141A"/>
    <w:rsid w:val="007917F6"/>
    <w:rsid w:val="00791BB5"/>
    <w:rsid w:val="0079200B"/>
    <w:rsid w:val="00792472"/>
    <w:rsid w:val="00792516"/>
    <w:rsid w:val="007927E5"/>
    <w:rsid w:val="00792F1E"/>
    <w:rsid w:val="00793973"/>
    <w:rsid w:val="007940FD"/>
    <w:rsid w:val="007941E3"/>
    <w:rsid w:val="00794962"/>
    <w:rsid w:val="00794A33"/>
    <w:rsid w:val="007953F0"/>
    <w:rsid w:val="007961C1"/>
    <w:rsid w:val="007976A9"/>
    <w:rsid w:val="007A0061"/>
    <w:rsid w:val="007A2BE9"/>
    <w:rsid w:val="007A332D"/>
    <w:rsid w:val="007A3C74"/>
    <w:rsid w:val="007A46FB"/>
    <w:rsid w:val="007A4DCA"/>
    <w:rsid w:val="007A50AE"/>
    <w:rsid w:val="007A5333"/>
    <w:rsid w:val="007A587D"/>
    <w:rsid w:val="007A592A"/>
    <w:rsid w:val="007A5CEA"/>
    <w:rsid w:val="007A6963"/>
    <w:rsid w:val="007A7F0C"/>
    <w:rsid w:val="007B096A"/>
    <w:rsid w:val="007B15AC"/>
    <w:rsid w:val="007B16F3"/>
    <w:rsid w:val="007B1E82"/>
    <w:rsid w:val="007B2762"/>
    <w:rsid w:val="007B286A"/>
    <w:rsid w:val="007B306D"/>
    <w:rsid w:val="007B500F"/>
    <w:rsid w:val="007B57EA"/>
    <w:rsid w:val="007B6DDC"/>
    <w:rsid w:val="007B6F6D"/>
    <w:rsid w:val="007C07FA"/>
    <w:rsid w:val="007C087B"/>
    <w:rsid w:val="007C0896"/>
    <w:rsid w:val="007C0943"/>
    <w:rsid w:val="007C128B"/>
    <w:rsid w:val="007C1741"/>
    <w:rsid w:val="007C221E"/>
    <w:rsid w:val="007C26B5"/>
    <w:rsid w:val="007C2CDF"/>
    <w:rsid w:val="007C354F"/>
    <w:rsid w:val="007C40E9"/>
    <w:rsid w:val="007C4454"/>
    <w:rsid w:val="007C44CE"/>
    <w:rsid w:val="007C4999"/>
    <w:rsid w:val="007C4BD2"/>
    <w:rsid w:val="007C4FFF"/>
    <w:rsid w:val="007C55ED"/>
    <w:rsid w:val="007C5B36"/>
    <w:rsid w:val="007C6681"/>
    <w:rsid w:val="007C714C"/>
    <w:rsid w:val="007C71DE"/>
    <w:rsid w:val="007C75D5"/>
    <w:rsid w:val="007D025E"/>
    <w:rsid w:val="007D088F"/>
    <w:rsid w:val="007D0BCE"/>
    <w:rsid w:val="007D25A0"/>
    <w:rsid w:val="007D2C98"/>
    <w:rsid w:val="007D2D0D"/>
    <w:rsid w:val="007D4D85"/>
    <w:rsid w:val="007D59B4"/>
    <w:rsid w:val="007D5A73"/>
    <w:rsid w:val="007D5CB7"/>
    <w:rsid w:val="007D6A40"/>
    <w:rsid w:val="007D6ACC"/>
    <w:rsid w:val="007D6E49"/>
    <w:rsid w:val="007D729C"/>
    <w:rsid w:val="007D751E"/>
    <w:rsid w:val="007E0E3D"/>
    <w:rsid w:val="007E179F"/>
    <w:rsid w:val="007E29C2"/>
    <w:rsid w:val="007E3A76"/>
    <w:rsid w:val="007E3DF3"/>
    <w:rsid w:val="007E42F5"/>
    <w:rsid w:val="007E4E3F"/>
    <w:rsid w:val="007E5F58"/>
    <w:rsid w:val="007E5FB2"/>
    <w:rsid w:val="007E6CDF"/>
    <w:rsid w:val="007E7422"/>
    <w:rsid w:val="007F07F2"/>
    <w:rsid w:val="007F0F22"/>
    <w:rsid w:val="007F1065"/>
    <w:rsid w:val="007F1AC6"/>
    <w:rsid w:val="007F216C"/>
    <w:rsid w:val="007F23C8"/>
    <w:rsid w:val="007F294B"/>
    <w:rsid w:val="007F32F2"/>
    <w:rsid w:val="007F531B"/>
    <w:rsid w:val="007F7F31"/>
    <w:rsid w:val="00801AAF"/>
    <w:rsid w:val="00801CF5"/>
    <w:rsid w:val="00802F92"/>
    <w:rsid w:val="00802FA6"/>
    <w:rsid w:val="00803499"/>
    <w:rsid w:val="008042AE"/>
    <w:rsid w:val="00804593"/>
    <w:rsid w:val="0080503D"/>
    <w:rsid w:val="00806081"/>
    <w:rsid w:val="00806686"/>
    <w:rsid w:val="00807713"/>
    <w:rsid w:val="00807CE8"/>
    <w:rsid w:val="00807EB9"/>
    <w:rsid w:val="00807F07"/>
    <w:rsid w:val="00810E99"/>
    <w:rsid w:val="00811D6A"/>
    <w:rsid w:val="0081232D"/>
    <w:rsid w:val="008129A3"/>
    <w:rsid w:val="00812DDC"/>
    <w:rsid w:val="00813D05"/>
    <w:rsid w:val="00813FFA"/>
    <w:rsid w:val="008141CA"/>
    <w:rsid w:val="00814A32"/>
    <w:rsid w:val="00814AC2"/>
    <w:rsid w:val="00815E51"/>
    <w:rsid w:val="00815F1E"/>
    <w:rsid w:val="00816228"/>
    <w:rsid w:val="00816C72"/>
    <w:rsid w:val="00816FFA"/>
    <w:rsid w:val="00817149"/>
    <w:rsid w:val="0081732A"/>
    <w:rsid w:val="008173D7"/>
    <w:rsid w:val="0081749F"/>
    <w:rsid w:val="008178BC"/>
    <w:rsid w:val="008178CE"/>
    <w:rsid w:val="00817E1E"/>
    <w:rsid w:val="0082062A"/>
    <w:rsid w:val="00821995"/>
    <w:rsid w:val="0082237C"/>
    <w:rsid w:val="00823A91"/>
    <w:rsid w:val="00824FC4"/>
    <w:rsid w:val="008253BE"/>
    <w:rsid w:val="0082542D"/>
    <w:rsid w:val="00826ACA"/>
    <w:rsid w:val="00826F18"/>
    <w:rsid w:val="0082708F"/>
    <w:rsid w:val="00827148"/>
    <w:rsid w:val="0082725A"/>
    <w:rsid w:val="00827489"/>
    <w:rsid w:val="008276E1"/>
    <w:rsid w:val="00827E68"/>
    <w:rsid w:val="00827F60"/>
    <w:rsid w:val="00830510"/>
    <w:rsid w:val="008316E0"/>
    <w:rsid w:val="00831C9B"/>
    <w:rsid w:val="008321ED"/>
    <w:rsid w:val="00832BCD"/>
    <w:rsid w:val="00833509"/>
    <w:rsid w:val="00834741"/>
    <w:rsid w:val="00835491"/>
    <w:rsid w:val="00835591"/>
    <w:rsid w:val="00836F45"/>
    <w:rsid w:val="00837930"/>
    <w:rsid w:val="008411B0"/>
    <w:rsid w:val="0084204F"/>
    <w:rsid w:val="008428D6"/>
    <w:rsid w:val="008429BA"/>
    <w:rsid w:val="008431B4"/>
    <w:rsid w:val="00843426"/>
    <w:rsid w:val="00844E81"/>
    <w:rsid w:val="00845263"/>
    <w:rsid w:val="008458FB"/>
    <w:rsid w:val="00845F54"/>
    <w:rsid w:val="00846430"/>
    <w:rsid w:val="008468AA"/>
    <w:rsid w:val="00846D0E"/>
    <w:rsid w:val="0084780A"/>
    <w:rsid w:val="00847AFA"/>
    <w:rsid w:val="008502D9"/>
    <w:rsid w:val="008503F6"/>
    <w:rsid w:val="0085072F"/>
    <w:rsid w:val="00851CD5"/>
    <w:rsid w:val="00852142"/>
    <w:rsid w:val="008523B9"/>
    <w:rsid w:val="00852C42"/>
    <w:rsid w:val="00853091"/>
    <w:rsid w:val="008537F7"/>
    <w:rsid w:val="00854AA6"/>
    <w:rsid w:val="00854F08"/>
    <w:rsid w:val="008562D8"/>
    <w:rsid w:val="008563FB"/>
    <w:rsid w:val="0085662E"/>
    <w:rsid w:val="00857208"/>
    <w:rsid w:val="008600D4"/>
    <w:rsid w:val="00860623"/>
    <w:rsid w:val="0086079C"/>
    <w:rsid w:val="008614C4"/>
    <w:rsid w:val="00863714"/>
    <w:rsid w:val="0086397A"/>
    <w:rsid w:val="00866114"/>
    <w:rsid w:val="008664F3"/>
    <w:rsid w:val="00866A14"/>
    <w:rsid w:val="00867314"/>
    <w:rsid w:val="008677E6"/>
    <w:rsid w:val="00871E9B"/>
    <w:rsid w:val="00872825"/>
    <w:rsid w:val="008731D5"/>
    <w:rsid w:val="0087340B"/>
    <w:rsid w:val="008737BB"/>
    <w:rsid w:val="00873868"/>
    <w:rsid w:val="008738E1"/>
    <w:rsid w:val="00874CC6"/>
    <w:rsid w:val="00874E4B"/>
    <w:rsid w:val="008753CA"/>
    <w:rsid w:val="008756B5"/>
    <w:rsid w:val="00875F64"/>
    <w:rsid w:val="00876CB5"/>
    <w:rsid w:val="00880921"/>
    <w:rsid w:val="008809A0"/>
    <w:rsid w:val="00880B58"/>
    <w:rsid w:val="0088187A"/>
    <w:rsid w:val="008819BD"/>
    <w:rsid w:val="00882563"/>
    <w:rsid w:val="00882E5A"/>
    <w:rsid w:val="0088392B"/>
    <w:rsid w:val="0088442C"/>
    <w:rsid w:val="0088575D"/>
    <w:rsid w:val="00885DDA"/>
    <w:rsid w:val="0088605B"/>
    <w:rsid w:val="00886AFD"/>
    <w:rsid w:val="00887632"/>
    <w:rsid w:val="0089010E"/>
    <w:rsid w:val="008910DF"/>
    <w:rsid w:val="00891869"/>
    <w:rsid w:val="008919E3"/>
    <w:rsid w:val="00895959"/>
    <w:rsid w:val="0089637C"/>
    <w:rsid w:val="00896EC1"/>
    <w:rsid w:val="00897435"/>
    <w:rsid w:val="008976EF"/>
    <w:rsid w:val="0089770A"/>
    <w:rsid w:val="008977B1"/>
    <w:rsid w:val="008A1797"/>
    <w:rsid w:val="008A2685"/>
    <w:rsid w:val="008A275B"/>
    <w:rsid w:val="008A45A4"/>
    <w:rsid w:val="008A7A5E"/>
    <w:rsid w:val="008B0151"/>
    <w:rsid w:val="008B0882"/>
    <w:rsid w:val="008B0AC8"/>
    <w:rsid w:val="008B0BBD"/>
    <w:rsid w:val="008B0F06"/>
    <w:rsid w:val="008B1066"/>
    <w:rsid w:val="008B1E58"/>
    <w:rsid w:val="008B4AC9"/>
    <w:rsid w:val="008B51CE"/>
    <w:rsid w:val="008B6291"/>
    <w:rsid w:val="008B7FE0"/>
    <w:rsid w:val="008C0B73"/>
    <w:rsid w:val="008C0DED"/>
    <w:rsid w:val="008C11FF"/>
    <w:rsid w:val="008C134F"/>
    <w:rsid w:val="008C1A2F"/>
    <w:rsid w:val="008C28FD"/>
    <w:rsid w:val="008C335A"/>
    <w:rsid w:val="008C3D80"/>
    <w:rsid w:val="008C3E5B"/>
    <w:rsid w:val="008C4FE8"/>
    <w:rsid w:val="008C5D96"/>
    <w:rsid w:val="008C6C12"/>
    <w:rsid w:val="008C7BC6"/>
    <w:rsid w:val="008D0743"/>
    <w:rsid w:val="008D3724"/>
    <w:rsid w:val="008D3F0E"/>
    <w:rsid w:val="008D53D2"/>
    <w:rsid w:val="008D5D92"/>
    <w:rsid w:val="008D60EF"/>
    <w:rsid w:val="008D66E9"/>
    <w:rsid w:val="008D6F3E"/>
    <w:rsid w:val="008D795D"/>
    <w:rsid w:val="008D7C7B"/>
    <w:rsid w:val="008E393E"/>
    <w:rsid w:val="008E3FEC"/>
    <w:rsid w:val="008E466D"/>
    <w:rsid w:val="008E4F18"/>
    <w:rsid w:val="008E5960"/>
    <w:rsid w:val="008E6287"/>
    <w:rsid w:val="008E6C9B"/>
    <w:rsid w:val="008E771C"/>
    <w:rsid w:val="008E7AC7"/>
    <w:rsid w:val="008F0E2F"/>
    <w:rsid w:val="008F11D9"/>
    <w:rsid w:val="008F16B1"/>
    <w:rsid w:val="008F1A6F"/>
    <w:rsid w:val="008F25C0"/>
    <w:rsid w:val="008F2CCB"/>
    <w:rsid w:val="008F380B"/>
    <w:rsid w:val="008F4776"/>
    <w:rsid w:val="008F4EAF"/>
    <w:rsid w:val="008F53C8"/>
    <w:rsid w:val="008F5ADA"/>
    <w:rsid w:val="008F6D3A"/>
    <w:rsid w:val="008F6EE8"/>
    <w:rsid w:val="008F7C44"/>
    <w:rsid w:val="008F7E09"/>
    <w:rsid w:val="00900F1E"/>
    <w:rsid w:val="0090158E"/>
    <w:rsid w:val="00901895"/>
    <w:rsid w:val="00902A9D"/>
    <w:rsid w:val="0090302B"/>
    <w:rsid w:val="009038F5"/>
    <w:rsid w:val="00903D21"/>
    <w:rsid w:val="00903E8C"/>
    <w:rsid w:val="009042D0"/>
    <w:rsid w:val="00904835"/>
    <w:rsid w:val="00905953"/>
    <w:rsid w:val="00907700"/>
    <w:rsid w:val="00910D6F"/>
    <w:rsid w:val="00910DA6"/>
    <w:rsid w:val="009123D9"/>
    <w:rsid w:val="009146FC"/>
    <w:rsid w:val="00914B35"/>
    <w:rsid w:val="0091589A"/>
    <w:rsid w:val="009161B6"/>
    <w:rsid w:val="0091768E"/>
    <w:rsid w:val="00917DF2"/>
    <w:rsid w:val="00921162"/>
    <w:rsid w:val="009215DB"/>
    <w:rsid w:val="009217BF"/>
    <w:rsid w:val="0092326F"/>
    <w:rsid w:val="00923A21"/>
    <w:rsid w:val="009242F5"/>
    <w:rsid w:val="00927475"/>
    <w:rsid w:val="00927AC4"/>
    <w:rsid w:val="00927BED"/>
    <w:rsid w:val="009312DE"/>
    <w:rsid w:val="0093165D"/>
    <w:rsid w:val="00931825"/>
    <w:rsid w:val="00931A21"/>
    <w:rsid w:val="00935496"/>
    <w:rsid w:val="00935C75"/>
    <w:rsid w:val="00936025"/>
    <w:rsid w:val="00936860"/>
    <w:rsid w:val="00936E71"/>
    <w:rsid w:val="0093760A"/>
    <w:rsid w:val="0093795A"/>
    <w:rsid w:val="00937B52"/>
    <w:rsid w:val="00937CDB"/>
    <w:rsid w:val="0094097B"/>
    <w:rsid w:val="009426B8"/>
    <w:rsid w:val="0094273E"/>
    <w:rsid w:val="009435AA"/>
    <w:rsid w:val="00943B80"/>
    <w:rsid w:val="00944445"/>
    <w:rsid w:val="009445DE"/>
    <w:rsid w:val="00945344"/>
    <w:rsid w:val="009454EE"/>
    <w:rsid w:val="009460A2"/>
    <w:rsid w:val="00947A84"/>
    <w:rsid w:val="0095019F"/>
    <w:rsid w:val="00950529"/>
    <w:rsid w:val="00950A1C"/>
    <w:rsid w:val="00951349"/>
    <w:rsid w:val="00951FFA"/>
    <w:rsid w:val="00953174"/>
    <w:rsid w:val="009535FB"/>
    <w:rsid w:val="00953A87"/>
    <w:rsid w:val="00953FE9"/>
    <w:rsid w:val="00954445"/>
    <w:rsid w:val="0095508D"/>
    <w:rsid w:val="009551C9"/>
    <w:rsid w:val="009555DF"/>
    <w:rsid w:val="00955BFF"/>
    <w:rsid w:val="0095695C"/>
    <w:rsid w:val="00957A60"/>
    <w:rsid w:val="009604CA"/>
    <w:rsid w:val="00961FC0"/>
    <w:rsid w:val="00962B3A"/>
    <w:rsid w:val="00962D3B"/>
    <w:rsid w:val="00963060"/>
    <w:rsid w:val="0096450A"/>
    <w:rsid w:val="009656D0"/>
    <w:rsid w:val="00965BFF"/>
    <w:rsid w:val="00965EF5"/>
    <w:rsid w:val="00967D03"/>
    <w:rsid w:val="00970D34"/>
    <w:rsid w:val="009716C1"/>
    <w:rsid w:val="00972EFD"/>
    <w:rsid w:val="0097349D"/>
    <w:rsid w:val="0097399B"/>
    <w:rsid w:val="00974118"/>
    <w:rsid w:val="009743C3"/>
    <w:rsid w:val="009750F0"/>
    <w:rsid w:val="009779DB"/>
    <w:rsid w:val="00977FBF"/>
    <w:rsid w:val="0098081A"/>
    <w:rsid w:val="00981CAD"/>
    <w:rsid w:val="00981E0A"/>
    <w:rsid w:val="00982954"/>
    <w:rsid w:val="0098470D"/>
    <w:rsid w:val="00985B48"/>
    <w:rsid w:val="00986551"/>
    <w:rsid w:val="0098714A"/>
    <w:rsid w:val="009873B7"/>
    <w:rsid w:val="0098745E"/>
    <w:rsid w:val="00987F34"/>
    <w:rsid w:val="00990D5A"/>
    <w:rsid w:val="00991D3C"/>
    <w:rsid w:val="00992220"/>
    <w:rsid w:val="0099227C"/>
    <w:rsid w:val="00992AE5"/>
    <w:rsid w:val="009931DE"/>
    <w:rsid w:val="00993561"/>
    <w:rsid w:val="009935BE"/>
    <w:rsid w:val="009946B5"/>
    <w:rsid w:val="00994EF7"/>
    <w:rsid w:val="00995BCA"/>
    <w:rsid w:val="00996368"/>
    <w:rsid w:val="00997035"/>
    <w:rsid w:val="00997525"/>
    <w:rsid w:val="009A0547"/>
    <w:rsid w:val="009A0FE5"/>
    <w:rsid w:val="009A2D5D"/>
    <w:rsid w:val="009A3D3D"/>
    <w:rsid w:val="009A48BF"/>
    <w:rsid w:val="009A4C42"/>
    <w:rsid w:val="009A4C6B"/>
    <w:rsid w:val="009A57D4"/>
    <w:rsid w:val="009A6838"/>
    <w:rsid w:val="009A6E2D"/>
    <w:rsid w:val="009A705F"/>
    <w:rsid w:val="009B08EA"/>
    <w:rsid w:val="009B1688"/>
    <w:rsid w:val="009B265E"/>
    <w:rsid w:val="009B359E"/>
    <w:rsid w:val="009B3F2D"/>
    <w:rsid w:val="009B4308"/>
    <w:rsid w:val="009B4430"/>
    <w:rsid w:val="009B4926"/>
    <w:rsid w:val="009B5B66"/>
    <w:rsid w:val="009B6719"/>
    <w:rsid w:val="009B719D"/>
    <w:rsid w:val="009B7FD5"/>
    <w:rsid w:val="009C3087"/>
    <w:rsid w:val="009C3526"/>
    <w:rsid w:val="009C3754"/>
    <w:rsid w:val="009C50F2"/>
    <w:rsid w:val="009C55D7"/>
    <w:rsid w:val="009C6772"/>
    <w:rsid w:val="009C7E8D"/>
    <w:rsid w:val="009D04D2"/>
    <w:rsid w:val="009D0897"/>
    <w:rsid w:val="009D0903"/>
    <w:rsid w:val="009D1A89"/>
    <w:rsid w:val="009D2371"/>
    <w:rsid w:val="009D2804"/>
    <w:rsid w:val="009D523C"/>
    <w:rsid w:val="009D6363"/>
    <w:rsid w:val="009D6728"/>
    <w:rsid w:val="009D6A8E"/>
    <w:rsid w:val="009D6B16"/>
    <w:rsid w:val="009D7565"/>
    <w:rsid w:val="009D7910"/>
    <w:rsid w:val="009E163D"/>
    <w:rsid w:val="009E2061"/>
    <w:rsid w:val="009E2283"/>
    <w:rsid w:val="009E3ACA"/>
    <w:rsid w:val="009E6AD6"/>
    <w:rsid w:val="009E74C8"/>
    <w:rsid w:val="009E7B42"/>
    <w:rsid w:val="009F0BB9"/>
    <w:rsid w:val="009F12D1"/>
    <w:rsid w:val="009F1D40"/>
    <w:rsid w:val="009F2075"/>
    <w:rsid w:val="009F3B58"/>
    <w:rsid w:val="009F5462"/>
    <w:rsid w:val="009F5BBD"/>
    <w:rsid w:val="009F6B41"/>
    <w:rsid w:val="009F70C0"/>
    <w:rsid w:val="009F78E5"/>
    <w:rsid w:val="00A00B32"/>
    <w:rsid w:val="00A00B7B"/>
    <w:rsid w:val="00A00D27"/>
    <w:rsid w:val="00A00D9B"/>
    <w:rsid w:val="00A00DB8"/>
    <w:rsid w:val="00A011FF"/>
    <w:rsid w:val="00A01911"/>
    <w:rsid w:val="00A01A2F"/>
    <w:rsid w:val="00A02026"/>
    <w:rsid w:val="00A0296B"/>
    <w:rsid w:val="00A030B9"/>
    <w:rsid w:val="00A038EC"/>
    <w:rsid w:val="00A053C8"/>
    <w:rsid w:val="00A0602F"/>
    <w:rsid w:val="00A074C8"/>
    <w:rsid w:val="00A11969"/>
    <w:rsid w:val="00A12D6D"/>
    <w:rsid w:val="00A143F0"/>
    <w:rsid w:val="00A1458B"/>
    <w:rsid w:val="00A14D64"/>
    <w:rsid w:val="00A15B16"/>
    <w:rsid w:val="00A15CCF"/>
    <w:rsid w:val="00A16754"/>
    <w:rsid w:val="00A17492"/>
    <w:rsid w:val="00A17830"/>
    <w:rsid w:val="00A214DB"/>
    <w:rsid w:val="00A22164"/>
    <w:rsid w:val="00A2350A"/>
    <w:rsid w:val="00A25464"/>
    <w:rsid w:val="00A25A8B"/>
    <w:rsid w:val="00A26212"/>
    <w:rsid w:val="00A26900"/>
    <w:rsid w:val="00A26B1A"/>
    <w:rsid w:val="00A275BE"/>
    <w:rsid w:val="00A27A72"/>
    <w:rsid w:val="00A30442"/>
    <w:rsid w:val="00A307A6"/>
    <w:rsid w:val="00A31B4B"/>
    <w:rsid w:val="00A32FD6"/>
    <w:rsid w:val="00A337A1"/>
    <w:rsid w:val="00A34016"/>
    <w:rsid w:val="00A34D33"/>
    <w:rsid w:val="00A35F8F"/>
    <w:rsid w:val="00A363D6"/>
    <w:rsid w:val="00A369F8"/>
    <w:rsid w:val="00A36ED5"/>
    <w:rsid w:val="00A3781E"/>
    <w:rsid w:val="00A37AF4"/>
    <w:rsid w:val="00A4042C"/>
    <w:rsid w:val="00A409FD"/>
    <w:rsid w:val="00A41243"/>
    <w:rsid w:val="00A4265F"/>
    <w:rsid w:val="00A426BF"/>
    <w:rsid w:val="00A4292F"/>
    <w:rsid w:val="00A42FE4"/>
    <w:rsid w:val="00A438E0"/>
    <w:rsid w:val="00A44082"/>
    <w:rsid w:val="00A4464C"/>
    <w:rsid w:val="00A45448"/>
    <w:rsid w:val="00A454EF"/>
    <w:rsid w:val="00A46126"/>
    <w:rsid w:val="00A46280"/>
    <w:rsid w:val="00A51366"/>
    <w:rsid w:val="00A53723"/>
    <w:rsid w:val="00A54443"/>
    <w:rsid w:val="00A5489F"/>
    <w:rsid w:val="00A54D91"/>
    <w:rsid w:val="00A551B8"/>
    <w:rsid w:val="00A55CF4"/>
    <w:rsid w:val="00A56884"/>
    <w:rsid w:val="00A57BD4"/>
    <w:rsid w:val="00A57CC1"/>
    <w:rsid w:val="00A60CB8"/>
    <w:rsid w:val="00A60DE4"/>
    <w:rsid w:val="00A61747"/>
    <w:rsid w:val="00A61AA2"/>
    <w:rsid w:val="00A61C78"/>
    <w:rsid w:val="00A62E6F"/>
    <w:rsid w:val="00A639C8"/>
    <w:rsid w:val="00A64C7F"/>
    <w:rsid w:val="00A65CA3"/>
    <w:rsid w:val="00A65E98"/>
    <w:rsid w:val="00A667BA"/>
    <w:rsid w:val="00A66A51"/>
    <w:rsid w:val="00A66AB2"/>
    <w:rsid w:val="00A675AE"/>
    <w:rsid w:val="00A67664"/>
    <w:rsid w:val="00A677B8"/>
    <w:rsid w:val="00A67E78"/>
    <w:rsid w:val="00A700ED"/>
    <w:rsid w:val="00A70447"/>
    <w:rsid w:val="00A70516"/>
    <w:rsid w:val="00A71AE9"/>
    <w:rsid w:val="00A7319D"/>
    <w:rsid w:val="00A742C1"/>
    <w:rsid w:val="00A74BDC"/>
    <w:rsid w:val="00A77555"/>
    <w:rsid w:val="00A77719"/>
    <w:rsid w:val="00A77BD8"/>
    <w:rsid w:val="00A77C37"/>
    <w:rsid w:val="00A80E78"/>
    <w:rsid w:val="00A81A7F"/>
    <w:rsid w:val="00A81D93"/>
    <w:rsid w:val="00A8266C"/>
    <w:rsid w:val="00A83D14"/>
    <w:rsid w:val="00A8449D"/>
    <w:rsid w:val="00A849BF"/>
    <w:rsid w:val="00A84E64"/>
    <w:rsid w:val="00A8531D"/>
    <w:rsid w:val="00A87151"/>
    <w:rsid w:val="00A877BA"/>
    <w:rsid w:val="00A87A2A"/>
    <w:rsid w:val="00A87E25"/>
    <w:rsid w:val="00A914FA"/>
    <w:rsid w:val="00A919E7"/>
    <w:rsid w:val="00A91A8B"/>
    <w:rsid w:val="00A92130"/>
    <w:rsid w:val="00A933B9"/>
    <w:rsid w:val="00A93A8D"/>
    <w:rsid w:val="00A9541B"/>
    <w:rsid w:val="00A966A5"/>
    <w:rsid w:val="00A96C5A"/>
    <w:rsid w:val="00A970C2"/>
    <w:rsid w:val="00AA04F0"/>
    <w:rsid w:val="00AA05BD"/>
    <w:rsid w:val="00AA0633"/>
    <w:rsid w:val="00AA1236"/>
    <w:rsid w:val="00AA1355"/>
    <w:rsid w:val="00AA1AA1"/>
    <w:rsid w:val="00AA2163"/>
    <w:rsid w:val="00AA2A7E"/>
    <w:rsid w:val="00AA4246"/>
    <w:rsid w:val="00AA452B"/>
    <w:rsid w:val="00AA5030"/>
    <w:rsid w:val="00AA532E"/>
    <w:rsid w:val="00AA67BD"/>
    <w:rsid w:val="00AA68B5"/>
    <w:rsid w:val="00AB2DCA"/>
    <w:rsid w:val="00AB2FBC"/>
    <w:rsid w:val="00AB37C4"/>
    <w:rsid w:val="00AB3C34"/>
    <w:rsid w:val="00AB450D"/>
    <w:rsid w:val="00AB484E"/>
    <w:rsid w:val="00AB5406"/>
    <w:rsid w:val="00AB56B4"/>
    <w:rsid w:val="00AB586F"/>
    <w:rsid w:val="00AB5C34"/>
    <w:rsid w:val="00AB6370"/>
    <w:rsid w:val="00AB6D50"/>
    <w:rsid w:val="00AC0971"/>
    <w:rsid w:val="00AC0EAE"/>
    <w:rsid w:val="00AC25A1"/>
    <w:rsid w:val="00AC56BE"/>
    <w:rsid w:val="00AC6657"/>
    <w:rsid w:val="00AC6C3F"/>
    <w:rsid w:val="00AC775D"/>
    <w:rsid w:val="00AC7B98"/>
    <w:rsid w:val="00AC7F16"/>
    <w:rsid w:val="00AD55A1"/>
    <w:rsid w:val="00AD5A83"/>
    <w:rsid w:val="00AD5EEF"/>
    <w:rsid w:val="00AD6225"/>
    <w:rsid w:val="00AD6A54"/>
    <w:rsid w:val="00AD749B"/>
    <w:rsid w:val="00AE16FA"/>
    <w:rsid w:val="00AE1718"/>
    <w:rsid w:val="00AE1F70"/>
    <w:rsid w:val="00AE2633"/>
    <w:rsid w:val="00AE299C"/>
    <w:rsid w:val="00AE3E79"/>
    <w:rsid w:val="00AE44E9"/>
    <w:rsid w:val="00AE6AC7"/>
    <w:rsid w:val="00AF05F4"/>
    <w:rsid w:val="00AF0642"/>
    <w:rsid w:val="00AF11EC"/>
    <w:rsid w:val="00AF1222"/>
    <w:rsid w:val="00AF1657"/>
    <w:rsid w:val="00AF1F09"/>
    <w:rsid w:val="00AF2EB6"/>
    <w:rsid w:val="00AF36C0"/>
    <w:rsid w:val="00AF3D65"/>
    <w:rsid w:val="00AF4E50"/>
    <w:rsid w:val="00AF5EEE"/>
    <w:rsid w:val="00AF6264"/>
    <w:rsid w:val="00AF6AA6"/>
    <w:rsid w:val="00AF6F41"/>
    <w:rsid w:val="00AF7944"/>
    <w:rsid w:val="00AF7A07"/>
    <w:rsid w:val="00B00055"/>
    <w:rsid w:val="00B00A2B"/>
    <w:rsid w:val="00B01255"/>
    <w:rsid w:val="00B01F6E"/>
    <w:rsid w:val="00B03141"/>
    <w:rsid w:val="00B0389E"/>
    <w:rsid w:val="00B03DCA"/>
    <w:rsid w:val="00B04640"/>
    <w:rsid w:val="00B04859"/>
    <w:rsid w:val="00B0663C"/>
    <w:rsid w:val="00B06AE1"/>
    <w:rsid w:val="00B072C3"/>
    <w:rsid w:val="00B0777E"/>
    <w:rsid w:val="00B07901"/>
    <w:rsid w:val="00B10A07"/>
    <w:rsid w:val="00B10D17"/>
    <w:rsid w:val="00B1115B"/>
    <w:rsid w:val="00B11792"/>
    <w:rsid w:val="00B1214B"/>
    <w:rsid w:val="00B12189"/>
    <w:rsid w:val="00B12A2E"/>
    <w:rsid w:val="00B12F88"/>
    <w:rsid w:val="00B1305D"/>
    <w:rsid w:val="00B133F2"/>
    <w:rsid w:val="00B13432"/>
    <w:rsid w:val="00B139FB"/>
    <w:rsid w:val="00B13A10"/>
    <w:rsid w:val="00B1581F"/>
    <w:rsid w:val="00B15887"/>
    <w:rsid w:val="00B15D1E"/>
    <w:rsid w:val="00B16101"/>
    <w:rsid w:val="00B172AF"/>
    <w:rsid w:val="00B172B9"/>
    <w:rsid w:val="00B175C8"/>
    <w:rsid w:val="00B2128B"/>
    <w:rsid w:val="00B22C4F"/>
    <w:rsid w:val="00B243EF"/>
    <w:rsid w:val="00B247C6"/>
    <w:rsid w:val="00B250F5"/>
    <w:rsid w:val="00B25248"/>
    <w:rsid w:val="00B25546"/>
    <w:rsid w:val="00B25B2B"/>
    <w:rsid w:val="00B25E1C"/>
    <w:rsid w:val="00B25EA2"/>
    <w:rsid w:val="00B260DF"/>
    <w:rsid w:val="00B268F6"/>
    <w:rsid w:val="00B2742F"/>
    <w:rsid w:val="00B274DE"/>
    <w:rsid w:val="00B27ED9"/>
    <w:rsid w:val="00B30242"/>
    <w:rsid w:val="00B31777"/>
    <w:rsid w:val="00B32403"/>
    <w:rsid w:val="00B32545"/>
    <w:rsid w:val="00B328D8"/>
    <w:rsid w:val="00B3388F"/>
    <w:rsid w:val="00B34906"/>
    <w:rsid w:val="00B34C03"/>
    <w:rsid w:val="00B35DE4"/>
    <w:rsid w:val="00B35FF7"/>
    <w:rsid w:val="00B3616B"/>
    <w:rsid w:val="00B36176"/>
    <w:rsid w:val="00B41023"/>
    <w:rsid w:val="00B4177E"/>
    <w:rsid w:val="00B4308C"/>
    <w:rsid w:val="00B45F3E"/>
    <w:rsid w:val="00B46CF4"/>
    <w:rsid w:val="00B4715B"/>
    <w:rsid w:val="00B47809"/>
    <w:rsid w:val="00B50333"/>
    <w:rsid w:val="00B50919"/>
    <w:rsid w:val="00B50B36"/>
    <w:rsid w:val="00B50B95"/>
    <w:rsid w:val="00B5163C"/>
    <w:rsid w:val="00B53841"/>
    <w:rsid w:val="00B54565"/>
    <w:rsid w:val="00B550A9"/>
    <w:rsid w:val="00B5526D"/>
    <w:rsid w:val="00B55A00"/>
    <w:rsid w:val="00B5614C"/>
    <w:rsid w:val="00B568EC"/>
    <w:rsid w:val="00B601A9"/>
    <w:rsid w:val="00B60FB1"/>
    <w:rsid w:val="00B61092"/>
    <w:rsid w:val="00B630BF"/>
    <w:rsid w:val="00B63C54"/>
    <w:rsid w:val="00B64235"/>
    <w:rsid w:val="00B648B8"/>
    <w:rsid w:val="00B64AAF"/>
    <w:rsid w:val="00B65A61"/>
    <w:rsid w:val="00B67038"/>
    <w:rsid w:val="00B67EDD"/>
    <w:rsid w:val="00B71A63"/>
    <w:rsid w:val="00B72CFA"/>
    <w:rsid w:val="00B734C3"/>
    <w:rsid w:val="00B73718"/>
    <w:rsid w:val="00B73881"/>
    <w:rsid w:val="00B73E31"/>
    <w:rsid w:val="00B74809"/>
    <w:rsid w:val="00B74C59"/>
    <w:rsid w:val="00B766A1"/>
    <w:rsid w:val="00B7679C"/>
    <w:rsid w:val="00B77FEC"/>
    <w:rsid w:val="00B80B52"/>
    <w:rsid w:val="00B80E8B"/>
    <w:rsid w:val="00B80F42"/>
    <w:rsid w:val="00B81190"/>
    <w:rsid w:val="00B81D6B"/>
    <w:rsid w:val="00B82FA2"/>
    <w:rsid w:val="00B835BA"/>
    <w:rsid w:val="00B83960"/>
    <w:rsid w:val="00B83FD6"/>
    <w:rsid w:val="00B84706"/>
    <w:rsid w:val="00B84CD0"/>
    <w:rsid w:val="00B857B7"/>
    <w:rsid w:val="00B85E9F"/>
    <w:rsid w:val="00B86FA6"/>
    <w:rsid w:val="00B87EFF"/>
    <w:rsid w:val="00B909E0"/>
    <w:rsid w:val="00B90AD0"/>
    <w:rsid w:val="00B910D9"/>
    <w:rsid w:val="00B918DF"/>
    <w:rsid w:val="00B91C02"/>
    <w:rsid w:val="00B93177"/>
    <w:rsid w:val="00B93B88"/>
    <w:rsid w:val="00B93EDB"/>
    <w:rsid w:val="00B9407A"/>
    <w:rsid w:val="00B94295"/>
    <w:rsid w:val="00B945FF"/>
    <w:rsid w:val="00B94903"/>
    <w:rsid w:val="00B94EE6"/>
    <w:rsid w:val="00B9545D"/>
    <w:rsid w:val="00B95B55"/>
    <w:rsid w:val="00B9652C"/>
    <w:rsid w:val="00B96C22"/>
    <w:rsid w:val="00B970A7"/>
    <w:rsid w:val="00B974C5"/>
    <w:rsid w:val="00B97C1C"/>
    <w:rsid w:val="00B97DC4"/>
    <w:rsid w:val="00BA00F7"/>
    <w:rsid w:val="00BA0CED"/>
    <w:rsid w:val="00BA0D35"/>
    <w:rsid w:val="00BA1972"/>
    <w:rsid w:val="00BA1F2D"/>
    <w:rsid w:val="00BA3580"/>
    <w:rsid w:val="00BA38BE"/>
    <w:rsid w:val="00BA3C3A"/>
    <w:rsid w:val="00BA419A"/>
    <w:rsid w:val="00BA46E7"/>
    <w:rsid w:val="00BA53B3"/>
    <w:rsid w:val="00BB016F"/>
    <w:rsid w:val="00BB01E3"/>
    <w:rsid w:val="00BB02C1"/>
    <w:rsid w:val="00BB1031"/>
    <w:rsid w:val="00BB1835"/>
    <w:rsid w:val="00BB2485"/>
    <w:rsid w:val="00BB2DE9"/>
    <w:rsid w:val="00BB3836"/>
    <w:rsid w:val="00BB38AB"/>
    <w:rsid w:val="00BB4CB5"/>
    <w:rsid w:val="00BB52B7"/>
    <w:rsid w:val="00BB5558"/>
    <w:rsid w:val="00BB5B8C"/>
    <w:rsid w:val="00BB5C7F"/>
    <w:rsid w:val="00BB62D2"/>
    <w:rsid w:val="00BB686F"/>
    <w:rsid w:val="00BB6E9D"/>
    <w:rsid w:val="00BB7573"/>
    <w:rsid w:val="00BC16F5"/>
    <w:rsid w:val="00BC2F09"/>
    <w:rsid w:val="00BC5838"/>
    <w:rsid w:val="00BC5A65"/>
    <w:rsid w:val="00BC5C3C"/>
    <w:rsid w:val="00BC6EAE"/>
    <w:rsid w:val="00BD03AC"/>
    <w:rsid w:val="00BD0DE7"/>
    <w:rsid w:val="00BD126E"/>
    <w:rsid w:val="00BD1622"/>
    <w:rsid w:val="00BD2C81"/>
    <w:rsid w:val="00BD30F0"/>
    <w:rsid w:val="00BD53C7"/>
    <w:rsid w:val="00BD64AD"/>
    <w:rsid w:val="00BD6702"/>
    <w:rsid w:val="00BD70B8"/>
    <w:rsid w:val="00BD7C2A"/>
    <w:rsid w:val="00BE0E94"/>
    <w:rsid w:val="00BE24F1"/>
    <w:rsid w:val="00BE28B8"/>
    <w:rsid w:val="00BE2B55"/>
    <w:rsid w:val="00BE3B85"/>
    <w:rsid w:val="00BE42D8"/>
    <w:rsid w:val="00BE4FB2"/>
    <w:rsid w:val="00BE5643"/>
    <w:rsid w:val="00BE65EC"/>
    <w:rsid w:val="00BE7214"/>
    <w:rsid w:val="00BE727E"/>
    <w:rsid w:val="00BE7D88"/>
    <w:rsid w:val="00BE7DA3"/>
    <w:rsid w:val="00BE7ED4"/>
    <w:rsid w:val="00BF0390"/>
    <w:rsid w:val="00BF057D"/>
    <w:rsid w:val="00BF07FF"/>
    <w:rsid w:val="00BF0B6F"/>
    <w:rsid w:val="00BF1A29"/>
    <w:rsid w:val="00BF2119"/>
    <w:rsid w:val="00BF2827"/>
    <w:rsid w:val="00BF2A74"/>
    <w:rsid w:val="00BF3A63"/>
    <w:rsid w:val="00BF3CE7"/>
    <w:rsid w:val="00BF5394"/>
    <w:rsid w:val="00BF5D1D"/>
    <w:rsid w:val="00BF69E4"/>
    <w:rsid w:val="00BF6E0C"/>
    <w:rsid w:val="00BF6E46"/>
    <w:rsid w:val="00BF6FB1"/>
    <w:rsid w:val="00BF781E"/>
    <w:rsid w:val="00C00AC8"/>
    <w:rsid w:val="00C00CE0"/>
    <w:rsid w:val="00C014B0"/>
    <w:rsid w:val="00C01EDA"/>
    <w:rsid w:val="00C02776"/>
    <w:rsid w:val="00C02C79"/>
    <w:rsid w:val="00C03234"/>
    <w:rsid w:val="00C032C0"/>
    <w:rsid w:val="00C038BE"/>
    <w:rsid w:val="00C040C8"/>
    <w:rsid w:val="00C04397"/>
    <w:rsid w:val="00C04B97"/>
    <w:rsid w:val="00C05BE3"/>
    <w:rsid w:val="00C070BF"/>
    <w:rsid w:val="00C10520"/>
    <w:rsid w:val="00C111B2"/>
    <w:rsid w:val="00C1207C"/>
    <w:rsid w:val="00C121B0"/>
    <w:rsid w:val="00C128E3"/>
    <w:rsid w:val="00C13C42"/>
    <w:rsid w:val="00C148DA"/>
    <w:rsid w:val="00C14A67"/>
    <w:rsid w:val="00C15156"/>
    <w:rsid w:val="00C15206"/>
    <w:rsid w:val="00C15A99"/>
    <w:rsid w:val="00C15BA8"/>
    <w:rsid w:val="00C1662D"/>
    <w:rsid w:val="00C1746D"/>
    <w:rsid w:val="00C17C1C"/>
    <w:rsid w:val="00C17C4B"/>
    <w:rsid w:val="00C20643"/>
    <w:rsid w:val="00C20B1B"/>
    <w:rsid w:val="00C2101D"/>
    <w:rsid w:val="00C22316"/>
    <w:rsid w:val="00C23111"/>
    <w:rsid w:val="00C24836"/>
    <w:rsid w:val="00C263A3"/>
    <w:rsid w:val="00C2671A"/>
    <w:rsid w:val="00C26D5D"/>
    <w:rsid w:val="00C3145B"/>
    <w:rsid w:val="00C31DC1"/>
    <w:rsid w:val="00C321B6"/>
    <w:rsid w:val="00C323F7"/>
    <w:rsid w:val="00C32C7C"/>
    <w:rsid w:val="00C33371"/>
    <w:rsid w:val="00C338DE"/>
    <w:rsid w:val="00C33C72"/>
    <w:rsid w:val="00C33EA9"/>
    <w:rsid w:val="00C36403"/>
    <w:rsid w:val="00C37675"/>
    <w:rsid w:val="00C37BD1"/>
    <w:rsid w:val="00C4071D"/>
    <w:rsid w:val="00C40E11"/>
    <w:rsid w:val="00C41B9B"/>
    <w:rsid w:val="00C423A3"/>
    <w:rsid w:val="00C42920"/>
    <w:rsid w:val="00C43CFE"/>
    <w:rsid w:val="00C443BD"/>
    <w:rsid w:val="00C457A0"/>
    <w:rsid w:val="00C45856"/>
    <w:rsid w:val="00C462E9"/>
    <w:rsid w:val="00C504A7"/>
    <w:rsid w:val="00C50C89"/>
    <w:rsid w:val="00C51839"/>
    <w:rsid w:val="00C523ED"/>
    <w:rsid w:val="00C52F7E"/>
    <w:rsid w:val="00C53321"/>
    <w:rsid w:val="00C55495"/>
    <w:rsid w:val="00C572EF"/>
    <w:rsid w:val="00C574BC"/>
    <w:rsid w:val="00C61723"/>
    <w:rsid w:val="00C628D5"/>
    <w:rsid w:val="00C62E63"/>
    <w:rsid w:val="00C63AFD"/>
    <w:rsid w:val="00C65259"/>
    <w:rsid w:val="00C65A7F"/>
    <w:rsid w:val="00C6659C"/>
    <w:rsid w:val="00C66785"/>
    <w:rsid w:val="00C671D8"/>
    <w:rsid w:val="00C67B9A"/>
    <w:rsid w:val="00C7125B"/>
    <w:rsid w:val="00C725C5"/>
    <w:rsid w:val="00C735CB"/>
    <w:rsid w:val="00C74D1F"/>
    <w:rsid w:val="00C76603"/>
    <w:rsid w:val="00C76B24"/>
    <w:rsid w:val="00C773F3"/>
    <w:rsid w:val="00C80D02"/>
    <w:rsid w:val="00C819CA"/>
    <w:rsid w:val="00C82105"/>
    <w:rsid w:val="00C82696"/>
    <w:rsid w:val="00C8342E"/>
    <w:rsid w:val="00C8365D"/>
    <w:rsid w:val="00C843BD"/>
    <w:rsid w:val="00C846EB"/>
    <w:rsid w:val="00C84A7F"/>
    <w:rsid w:val="00C84B27"/>
    <w:rsid w:val="00C84F98"/>
    <w:rsid w:val="00C85A69"/>
    <w:rsid w:val="00C86587"/>
    <w:rsid w:val="00C8676D"/>
    <w:rsid w:val="00C86DF7"/>
    <w:rsid w:val="00C91784"/>
    <w:rsid w:val="00C92432"/>
    <w:rsid w:val="00C92C62"/>
    <w:rsid w:val="00C951AB"/>
    <w:rsid w:val="00C96290"/>
    <w:rsid w:val="00C962B6"/>
    <w:rsid w:val="00C9642D"/>
    <w:rsid w:val="00C96A24"/>
    <w:rsid w:val="00C97605"/>
    <w:rsid w:val="00CA0D85"/>
    <w:rsid w:val="00CA1058"/>
    <w:rsid w:val="00CA1F08"/>
    <w:rsid w:val="00CA2426"/>
    <w:rsid w:val="00CA29BA"/>
    <w:rsid w:val="00CA3241"/>
    <w:rsid w:val="00CA482D"/>
    <w:rsid w:val="00CA5170"/>
    <w:rsid w:val="00CA5592"/>
    <w:rsid w:val="00CA58C5"/>
    <w:rsid w:val="00CA5AAD"/>
    <w:rsid w:val="00CA5E27"/>
    <w:rsid w:val="00CA7530"/>
    <w:rsid w:val="00CA7789"/>
    <w:rsid w:val="00CA7FD7"/>
    <w:rsid w:val="00CB00AD"/>
    <w:rsid w:val="00CB02FE"/>
    <w:rsid w:val="00CB095F"/>
    <w:rsid w:val="00CB0EF3"/>
    <w:rsid w:val="00CB1107"/>
    <w:rsid w:val="00CB1163"/>
    <w:rsid w:val="00CB121C"/>
    <w:rsid w:val="00CB1A7E"/>
    <w:rsid w:val="00CB2917"/>
    <w:rsid w:val="00CB2EA0"/>
    <w:rsid w:val="00CB492A"/>
    <w:rsid w:val="00CC0546"/>
    <w:rsid w:val="00CC1D4D"/>
    <w:rsid w:val="00CC205A"/>
    <w:rsid w:val="00CC3194"/>
    <w:rsid w:val="00CC46B5"/>
    <w:rsid w:val="00CC5660"/>
    <w:rsid w:val="00CC6D20"/>
    <w:rsid w:val="00CC710B"/>
    <w:rsid w:val="00CD2DE0"/>
    <w:rsid w:val="00CD3826"/>
    <w:rsid w:val="00CD465C"/>
    <w:rsid w:val="00CD4941"/>
    <w:rsid w:val="00CD4A79"/>
    <w:rsid w:val="00CD59EB"/>
    <w:rsid w:val="00CD5D74"/>
    <w:rsid w:val="00CD631F"/>
    <w:rsid w:val="00CD63EB"/>
    <w:rsid w:val="00CD6707"/>
    <w:rsid w:val="00CD6FDE"/>
    <w:rsid w:val="00CD7297"/>
    <w:rsid w:val="00CD787F"/>
    <w:rsid w:val="00CD7C1D"/>
    <w:rsid w:val="00CE04D3"/>
    <w:rsid w:val="00CE063E"/>
    <w:rsid w:val="00CE0828"/>
    <w:rsid w:val="00CE0E27"/>
    <w:rsid w:val="00CE258B"/>
    <w:rsid w:val="00CE2B42"/>
    <w:rsid w:val="00CE3ABA"/>
    <w:rsid w:val="00CE4893"/>
    <w:rsid w:val="00CE4904"/>
    <w:rsid w:val="00CE4B65"/>
    <w:rsid w:val="00CE4FE4"/>
    <w:rsid w:val="00CE7E05"/>
    <w:rsid w:val="00CF040C"/>
    <w:rsid w:val="00CF0EF8"/>
    <w:rsid w:val="00CF2D66"/>
    <w:rsid w:val="00CF3794"/>
    <w:rsid w:val="00CF3FFE"/>
    <w:rsid w:val="00CF4EA5"/>
    <w:rsid w:val="00CF4FF8"/>
    <w:rsid w:val="00CF59BC"/>
    <w:rsid w:val="00CF7C91"/>
    <w:rsid w:val="00D0008E"/>
    <w:rsid w:val="00D012E7"/>
    <w:rsid w:val="00D01477"/>
    <w:rsid w:val="00D01A10"/>
    <w:rsid w:val="00D02F1D"/>
    <w:rsid w:val="00D02F97"/>
    <w:rsid w:val="00D0504F"/>
    <w:rsid w:val="00D05B99"/>
    <w:rsid w:val="00D07B1C"/>
    <w:rsid w:val="00D07EEB"/>
    <w:rsid w:val="00D10A11"/>
    <w:rsid w:val="00D10CE3"/>
    <w:rsid w:val="00D115A2"/>
    <w:rsid w:val="00D11C3E"/>
    <w:rsid w:val="00D12109"/>
    <w:rsid w:val="00D12F3B"/>
    <w:rsid w:val="00D1334C"/>
    <w:rsid w:val="00D13CBD"/>
    <w:rsid w:val="00D13E9F"/>
    <w:rsid w:val="00D1449A"/>
    <w:rsid w:val="00D145F3"/>
    <w:rsid w:val="00D15E7C"/>
    <w:rsid w:val="00D179DC"/>
    <w:rsid w:val="00D17CAB"/>
    <w:rsid w:val="00D17F64"/>
    <w:rsid w:val="00D21092"/>
    <w:rsid w:val="00D2357B"/>
    <w:rsid w:val="00D23E51"/>
    <w:rsid w:val="00D24030"/>
    <w:rsid w:val="00D244EA"/>
    <w:rsid w:val="00D24B63"/>
    <w:rsid w:val="00D24BFD"/>
    <w:rsid w:val="00D25A71"/>
    <w:rsid w:val="00D26383"/>
    <w:rsid w:val="00D2695F"/>
    <w:rsid w:val="00D26DB0"/>
    <w:rsid w:val="00D30818"/>
    <w:rsid w:val="00D30B30"/>
    <w:rsid w:val="00D330D3"/>
    <w:rsid w:val="00D3342A"/>
    <w:rsid w:val="00D33C0D"/>
    <w:rsid w:val="00D3411D"/>
    <w:rsid w:val="00D3457A"/>
    <w:rsid w:val="00D34610"/>
    <w:rsid w:val="00D34AD9"/>
    <w:rsid w:val="00D3538B"/>
    <w:rsid w:val="00D3639E"/>
    <w:rsid w:val="00D37D03"/>
    <w:rsid w:val="00D409C7"/>
    <w:rsid w:val="00D4129F"/>
    <w:rsid w:val="00D41793"/>
    <w:rsid w:val="00D418B3"/>
    <w:rsid w:val="00D421FC"/>
    <w:rsid w:val="00D42A4B"/>
    <w:rsid w:val="00D43C64"/>
    <w:rsid w:val="00D43DE9"/>
    <w:rsid w:val="00D4418A"/>
    <w:rsid w:val="00D46219"/>
    <w:rsid w:val="00D4695A"/>
    <w:rsid w:val="00D46F81"/>
    <w:rsid w:val="00D50210"/>
    <w:rsid w:val="00D503D8"/>
    <w:rsid w:val="00D50462"/>
    <w:rsid w:val="00D511B2"/>
    <w:rsid w:val="00D51C79"/>
    <w:rsid w:val="00D523C9"/>
    <w:rsid w:val="00D5552F"/>
    <w:rsid w:val="00D55E07"/>
    <w:rsid w:val="00D5645A"/>
    <w:rsid w:val="00D56C05"/>
    <w:rsid w:val="00D570A4"/>
    <w:rsid w:val="00D60563"/>
    <w:rsid w:val="00D60829"/>
    <w:rsid w:val="00D60D37"/>
    <w:rsid w:val="00D615D1"/>
    <w:rsid w:val="00D62105"/>
    <w:rsid w:val="00D62722"/>
    <w:rsid w:val="00D630E7"/>
    <w:rsid w:val="00D64300"/>
    <w:rsid w:val="00D660A6"/>
    <w:rsid w:val="00D66289"/>
    <w:rsid w:val="00D6726B"/>
    <w:rsid w:val="00D675E5"/>
    <w:rsid w:val="00D67632"/>
    <w:rsid w:val="00D67E49"/>
    <w:rsid w:val="00D70303"/>
    <w:rsid w:val="00D70406"/>
    <w:rsid w:val="00D70CE3"/>
    <w:rsid w:val="00D70E80"/>
    <w:rsid w:val="00D71392"/>
    <w:rsid w:val="00D7410F"/>
    <w:rsid w:val="00D75F4C"/>
    <w:rsid w:val="00D75FDD"/>
    <w:rsid w:val="00D762C0"/>
    <w:rsid w:val="00D77EBC"/>
    <w:rsid w:val="00D80EE6"/>
    <w:rsid w:val="00D812C2"/>
    <w:rsid w:val="00D81519"/>
    <w:rsid w:val="00D84A67"/>
    <w:rsid w:val="00D858C2"/>
    <w:rsid w:val="00D85C7C"/>
    <w:rsid w:val="00D85F96"/>
    <w:rsid w:val="00D86AF9"/>
    <w:rsid w:val="00D874E1"/>
    <w:rsid w:val="00D902C5"/>
    <w:rsid w:val="00D910BC"/>
    <w:rsid w:val="00D919BF"/>
    <w:rsid w:val="00D932E5"/>
    <w:rsid w:val="00D93F39"/>
    <w:rsid w:val="00D94322"/>
    <w:rsid w:val="00D943C3"/>
    <w:rsid w:val="00D94ABB"/>
    <w:rsid w:val="00D954AD"/>
    <w:rsid w:val="00D958CD"/>
    <w:rsid w:val="00D960CC"/>
    <w:rsid w:val="00D9646A"/>
    <w:rsid w:val="00D9777B"/>
    <w:rsid w:val="00DA09A0"/>
    <w:rsid w:val="00DA0F55"/>
    <w:rsid w:val="00DA1DC6"/>
    <w:rsid w:val="00DA1F4E"/>
    <w:rsid w:val="00DA2895"/>
    <w:rsid w:val="00DA3653"/>
    <w:rsid w:val="00DA48B7"/>
    <w:rsid w:val="00DA4E8E"/>
    <w:rsid w:val="00DA6236"/>
    <w:rsid w:val="00DA6732"/>
    <w:rsid w:val="00DA6C20"/>
    <w:rsid w:val="00DA7704"/>
    <w:rsid w:val="00DB0695"/>
    <w:rsid w:val="00DB4108"/>
    <w:rsid w:val="00DB54DA"/>
    <w:rsid w:val="00DB6C18"/>
    <w:rsid w:val="00DB7200"/>
    <w:rsid w:val="00DB7FF6"/>
    <w:rsid w:val="00DC2409"/>
    <w:rsid w:val="00DC34A3"/>
    <w:rsid w:val="00DC351B"/>
    <w:rsid w:val="00DC3885"/>
    <w:rsid w:val="00DC3DC9"/>
    <w:rsid w:val="00DC3EE2"/>
    <w:rsid w:val="00DC527D"/>
    <w:rsid w:val="00DC621D"/>
    <w:rsid w:val="00DC6E99"/>
    <w:rsid w:val="00DC70A2"/>
    <w:rsid w:val="00DD0455"/>
    <w:rsid w:val="00DD14FB"/>
    <w:rsid w:val="00DD208B"/>
    <w:rsid w:val="00DD497E"/>
    <w:rsid w:val="00DD4F63"/>
    <w:rsid w:val="00DD5E9B"/>
    <w:rsid w:val="00DD5F07"/>
    <w:rsid w:val="00DD6021"/>
    <w:rsid w:val="00DD62FB"/>
    <w:rsid w:val="00DD7036"/>
    <w:rsid w:val="00DD7417"/>
    <w:rsid w:val="00DE056F"/>
    <w:rsid w:val="00DE06F9"/>
    <w:rsid w:val="00DE0E1B"/>
    <w:rsid w:val="00DE109F"/>
    <w:rsid w:val="00DE1197"/>
    <w:rsid w:val="00DE21D8"/>
    <w:rsid w:val="00DE401D"/>
    <w:rsid w:val="00DE44AB"/>
    <w:rsid w:val="00DE7072"/>
    <w:rsid w:val="00DF06FB"/>
    <w:rsid w:val="00DF1D43"/>
    <w:rsid w:val="00DF29D4"/>
    <w:rsid w:val="00DF47DE"/>
    <w:rsid w:val="00DF4F59"/>
    <w:rsid w:val="00DF613E"/>
    <w:rsid w:val="00DF6F1C"/>
    <w:rsid w:val="00DF78E2"/>
    <w:rsid w:val="00E005DE"/>
    <w:rsid w:val="00E01121"/>
    <w:rsid w:val="00E0152E"/>
    <w:rsid w:val="00E01B55"/>
    <w:rsid w:val="00E01C55"/>
    <w:rsid w:val="00E04989"/>
    <w:rsid w:val="00E04A49"/>
    <w:rsid w:val="00E04AC5"/>
    <w:rsid w:val="00E063A8"/>
    <w:rsid w:val="00E06AFF"/>
    <w:rsid w:val="00E1006D"/>
    <w:rsid w:val="00E10631"/>
    <w:rsid w:val="00E10E9A"/>
    <w:rsid w:val="00E116B8"/>
    <w:rsid w:val="00E139F2"/>
    <w:rsid w:val="00E14092"/>
    <w:rsid w:val="00E14D20"/>
    <w:rsid w:val="00E1538C"/>
    <w:rsid w:val="00E166EF"/>
    <w:rsid w:val="00E1701B"/>
    <w:rsid w:val="00E205F3"/>
    <w:rsid w:val="00E2068C"/>
    <w:rsid w:val="00E21D1E"/>
    <w:rsid w:val="00E21F9B"/>
    <w:rsid w:val="00E22912"/>
    <w:rsid w:val="00E22A63"/>
    <w:rsid w:val="00E22D71"/>
    <w:rsid w:val="00E2375A"/>
    <w:rsid w:val="00E23B92"/>
    <w:rsid w:val="00E24050"/>
    <w:rsid w:val="00E2478D"/>
    <w:rsid w:val="00E26690"/>
    <w:rsid w:val="00E2669A"/>
    <w:rsid w:val="00E2705E"/>
    <w:rsid w:val="00E270E7"/>
    <w:rsid w:val="00E27D22"/>
    <w:rsid w:val="00E27DF3"/>
    <w:rsid w:val="00E3122D"/>
    <w:rsid w:val="00E318EC"/>
    <w:rsid w:val="00E331A1"/>
    <w:rsid w:val="00E33A98"/>
    <w:rsid w:val="00E37B6C"/>
    <w:rsid w:val="00E401A6"/>
    <w:rsid w:val="00E40232"/>
    <w:rsid w:val="00E4040B"/>
    <w:rsid w:val="00E40CC4"/>
    <w:rsid w:val="00E41760"/>
    <w:rsid w:val="00E41E31"/>
    <w:rsid w:val="00E425CE"/>
    <w:rsid w:val="00E43B7B"/>
    <w:rsid w:val="00E4533A"/>
    <w:rsid w:val="00E46674"/>
    <w:rsid w:val="00E4780C"/>
    <w:rsid w:val="00E47ACE"/>
    <w:rsid w:val="00E501BE"/>
    <w:rsid w:val="00E5022D"/>
    <w:rsid w:val="00E50CA5"/>
    <w:rsid w:val="00E51A60"/>
    <w:rsid w:val="00E52BAA"/>
    <w:rsid w:val="00E5365F"/>
    <w:rsid w:val="00E54167"/>
    <w:rsid w:val="00E54A08"/>
    <w:rsid w:val="00E572E0"/>
    <w:rsid w:val="00E5737F"/>
    <w:rsid w:val="00E5781C"/>
    <w:rsid w:val="00E57E9A"/>
    <w:rsid w:val="00E60352"/>
    <w:rsid w:val="00E60F2E"/>
    <w:rsid w:val="00E61252"/>
    <w:rsid w:val="00E61D63"/>
    <w:rsid w:val="00E62193"/>
    <w:rsid w:val="00E63D01"/>
    <w:rsid w:val="00E6465C"/>
    <w:rsid w:val="00E65ADC"/>
    <w:rsid w:val="00E66127"/>
    <w:rsid w:val="00E662A2"/>
    <w:rsid w:val="00E66E1D"/>
    <w:rsid w:val="00E67C3A"/>
    <w:rsid w:val="00E67C91"/>
    <w:rsid w:val="00E7177C"/>
    <w:rsid w:val="00E71841"/>
    <w:rsid w:val="00E729BD"/>
    <w:rsid w:val="00E751EB"/>
    <w:rsid w:val="00E76760"/>
    <w:rsid w:val="00E76A1D"/>
    <w:rsid w:val="00E76EC8"/>
    <w:rsid w:val="00E77D9A"/>
    <w:rsid w:val="00E8041D"/>
    <w:rsid w:val="00E807E7"/>
    <w:rsid w:val="00E80CE8"/>
    <w:rsid w:val="00E81E15"/>
    <w:rsid w:val="00E84B65"/>
    <w:rsid w:val="00E84F6A"/>
    <w:rsid w:val="00E853AE"/>
    <w:rsid w:val="00E85695"/>
    <w:rsid w:val="00E85F2B"/>
    <w:rsid w:val="00E8672E"/>
    <w:rsid w:val="00E86BFF"/>
    <w:rsid w:val="00E86EC2"/>
    <w:rsid w:val="00E8726B"/>
    <w:rsid w:val="00E87A3A"/>
    <w:rsid w:val="00E87A6A"/>
    <w:rsid w:val="00E91226"/>
    <w:rsid w:val="00E93287"/>
    <w:rsid w:val="00E93566"/>
    <w:rsid w:val="00E9524D"/>
    <w:rsid w:val="00E952A3"/>
    <w:rsid w:val="00E95BDA"/>
    <w:rsid w:val="00E96114"/>
    <w:rsid w:val="00E97B1D"/>
    <w:rsid w:val="00EA014D"/>
    <w:rsid w:val="00EA0586"/>
    <w:rsid w:val="00EA0DBB"/>
    <w:rsid w:val="00EA1667"/>
    <w:rsid w:val="00EA228C"/>
    <w:rsid w:val="00EA2B1E"/>
    <w:rsid w:val="00EA3286"/>
    <w:rsid w:val="00EA3827"/>
    <w:rsid w:val="00EA45E3"/>
    <w:rsid w:val="00EA5D02"/>
    <w:rsid w:val="00EA6144"/>
    <w:rsid w:val="00EA74EC"/>
    <w:rsid w:val="00EB0DAE"/>
    <w:rsid w:val="00EB0E25"/>
    <w:rsid w:val="00EB200B"/>
    <w:rsid w:val="00EB2939"/>
    <w:rsid w:val="00EB4561"/>
    <w:rsid w:val="00EB48AC"/>
    <w:rsid w:val="00EB49EA"/>
    <w:rsid w:val="00EB6255"/>
    <w:rsid w:val="00EB66D8"/>
    <w:rsid w:val="00EB6BC4"/>
    <w:rsid w:val="00EB6DA9"/>
    <w:rsid w:val="00EB761A"/>
    <w:rsid w:val="00EC09CF"/>
    <w:rsid w:val="00EC201F"/>
    <w:rsid w:val="00EC2DF4"/>
    <w:rsid w:val="00EC2E09"/>
    <w:rsid w:val="00EC34D5"/>
    <w:rsid w:val="00EC3D8E"/>
    <w:rsid w:val="00EC3F89"/>
    <w:rsid w:val="00EC467C"/>
    <w:rsid w:val="00EC535D"/>
    <w:rsid w:val="00EC658F"/>
    <w:rsid w:val="00EC7775"/>
    <w:rsid w:val="00EC7D6A"/>
    <w:rsid w:val="00ED09B8"/>
    <w:rsid w:val="00ED1ACE"/>
    <w:rsid w:val="00ED2589"/>
    <w:rsid w:val="00ED2FC8"/>
    <w:rsid w:val="00ED3327"/>
    <w:rsid w:val="00ED3DF3"/>
    <w:rsid w:val="00ED4702"/>
    <w:rsid w:val="00ED478A"/>
    <w:rsid w:val="00ED4D65"/>
    <w:rsid w:val="00ED5400"/>
    <w:rsid w:val="00ED5E4D"/>
    <w:rsid w:val="00ED6269"/>
    <w:rsid w:val="00ED626E"/>
    <w:rsid w:val="00ED6744"/>
    <w:rsid w:val="00EE0C29"/>
    <w:rsid w:val="00EE231A"/>
    <w:rsid w:val="00EE2467"/>
    <w:rsid w:val="00EE3296"/>
    <w:rsid w:val="00EE3DA8"/>
    <w:rsid w:val="00EE4642"/>
    <w:rsid w:val="00EE50B2"/>
    <w:rsid w:val="00EE5546"/>
    <w:rsid w:val="00EE5A83"/>
    <w:rsid w:val="00EE5F17"/>
    <w:rsid w:val="00EE65E0"/>
    <w:rsid w:val="00EE6AD8"/>
    <w:rsid w:val="00EE7E4D"/>
    <w:rsid w:val="00EE7F1F"/>
    <w:rsid w:val="00EF0218"/>
    <w:rsid w:val="00EF139F"/>
    <w:rsid w:val="00EF2C39"/>
    <w:rsid w:val="00EF3870"/>
    <w:rsid w:val="00EF54EA"/>
    <w:rsid w:val="00F02196"/>
    <w:rsid w:val="00F030DF"/>
    <w:rsid w:val="00F037ED"/>
    <w:rsid w:val="00F04AC4"/>
    <w:rsid w:val="00F04CD3"/>
    <w:rsid w:val="00F05052"/>
    <w:rsid w:val="00F05C82"/>
    <w:rsid w:val="00F069FE"/>
    <w:rsid w:val="00F104DC"/>
    <w:rsid w:val="00F10A4C"/>
    <w:rsid w:val="00F12523"/>
    <w:rsid w:val="00F12834"/>
    <w:rsid w:val="00F12B72"/>
    <w:rsid w:val="00F13450"/>
    <w:rsid w:val="00F13505"/>
    <w:rsid w:val="00F1359D"/>
    <w:rsid w:val="00F1492C"/>
    <w:rsid w:val="00F14A51"/>
    <w:rsid w:val="00F1694A"/>
    <w:rsid w:val="00F21B8B"/>
    <w:rsid w:val="00F2260A"/>
    <w:rsid w:val="00F23638"/>
    <w:rsid w:val="00F24623"/>
    <w:rsid w:val="00F24743"/>
    <w:rsid w:val="00F259A4"/>
    <w:rsid w:val="00F264B2"/>
    <w:rsid w:val="00F270DF"/>
    <w:rsid w:val="00F27E7B"/>
    <w:rsid w:val="00F30219"/>
    <w:rsid w:val="00F311B9"/>
    <w:rsid w:val="00F3172B"/>
    <w:rsid w:val="00F31F6F"/>
    <w:rsid w:val="00F31FB2"/>
    <w:rsid w:val="00F32255"/>
    <w:rsid w:val="00F32698"/>
    <w:rsid w:val="00F32CAD"/>
    <w:rsid w:val="00F3350F"/>
    <w:rsid w:val="00F3485F"/>
    <w:rsid w:val="00F36021"/>
    <w:rsid w:val="00F36450"/>
    <w:rsid w:val="00F375A8"/>
    <w:rsid w:val="00F37D2F"/>
    <w:rsid w:val="00F37E7D"/>
    <w:rsid w:val="00F40138"/>
    <w:rsid w:val="00F41444"/>
    <w:rsid w:val="00F42A02"/>
    <w:rsid w:val="00F42DF5"/>
    <w:rsid w:val="00F436B4"/>
    <w:rsid w:val="00F43871"/>
    <w:rsid w:val="00F443E5"/>
    <w:rsid w:val="00F4685F"/>
    <w:rsid w:val="00F472F6"/>
    <w:rsid w:val="00F47A74"/>
    <w:rsid w:val="00F50458"/>
    <w:rsid w:val="00F5073F"/>
    <w:rsid w:val="00F52FD6"/>
    <w:rsid w:val="00F53813"/>
    <w:rsid w:val="00F53F96"/>
    <w:rsid w:val="00F54301"/>
    <w:rsid w:val="00F55937"/>
    <w:rsid w:val="00F5721D"/>
    <w:rsid w:val="00F60B7E"/>
    <w:rsid w:val="00F60C83"/>
    <w:rsid w:val="00F61476"/>
    <w:rsid w:val="00F631F2"/>
    <w:rsid w:val="00F63882"/>
    <w:rsid w:val="00F6439C"/>
    <w:rsid w:val="00F64AC2"/>
    <w:rsid w:val="00F65E5F"/>
    <w:rsid w:val="00F66ABD"/>
    <w:rsid w:val="00F70283"/>
    <w:rsid w:val="00F70419"/>
    <w:rsid w:val="00F70839"/>
    <w:rsid w:val="00F70D56"/>
    <w:rsid w:val="00F7112B"/>
    <w:rsid w:val="00F716D2"/>
    <w:rsid w:val="00F7203F"/>
    <w:rsid w:val="00F7206C"/>
    <w:rsid w:val="00F72A53"/>
    <w:rsid w:val="00F733DE"/>
    <w:rsid w:val="00F7413B"/>
    <w:rsid w:val="00F7435B"/>
    <w:rsid w:val="00F74400"/>
    <w:rsid w:val="00F7473E"/>
    <w:rsid w:val="00F76B94"/>
    <w:rsid w:val="00F76CF6"/>
    <w:rsid w:val="00F76F75"/>
    <w:rsid w:val="00F80731"/>
    <w:rsid w:val="00F81163"/>
    <w:rsid w:val="00F81400"/>
    <w:rsid w:val="00F8152B"/>
    <w:rsid w:val="00F81879"/>
    <w:rsid w:val="00F820B5"/>
    <w:rsid w:val="00F82605"/>
    <w:rsid w:val="00F82A32"/>
    <w:rsid w:val="00F8428A"/>
    <w:rsid w:val="00F844F6"/>
    <w:rsid w:val="00F84CD6"/>
    <w:rsid w:val="00F85268"/>
    <w:rsid w:val="00F852B1"/>
    <w:rsid w:val="00F85CB5"/>
    <w:rsid w:val="00F85EC8"/>
    <w:rsid w:val="00F86716"/>
    <w:rsid w:val="00F86C63"/>
    <w:rsid w:val="00F86FBB"/>
    <w:rsid w:val="00F87269"/>
    <w:rsid w:val="00F878CA"/>
    <w:rsid w:val="00F87A3D"/>
    <w:rsid w:val="00F87DEE"/>
    <w:rsid w:val="00F901EB"/>
    <w:rsid w:val="00F9190C"/>
    <w:rsid w:val="00F91F25"/>
    <w:rsid w:val="00F92512"/>
    <w:rsid w:val="00F925B9"/>
    <w:rsid w:val="00F929E5"/>
    <w:rsid w:val="00F92F96"/>
    <w:rsid w:val="00F96199"/>
    <w:rsid w:val="00F96558"/>
    <w:rsid w:val="00F96C6B"/>
    <w:rsid w:val="00F96FE0"/>
    <w:rsid w:val="00F97058"/>
    <w:rsid w:val="00F970D8"/>
    <w:rsid w:val="00F9733D"/>
    <w:rsid w:val="00F97C81"/>
    <w:rsid w:val="00FA1CED"/>
    <w:rsid w:val="00FA1E64"/>
    <w:rsid w:val="00FA298A"/>
    <w:rsid w:val="00FA2D16"/>
    <w:rsid w:val="00FA2D76"/>
    <w:rsid w:val="00FA3256"/>
    <w:rsid w:val="00FA7AAD"/>
    <w:rsid w:val="00FA7CDC"/>
    <w:rsid w:val="00FB028F"/>
    <w:rsid w:val="00FB0578"/>
    <w:rsid w:val="00FB1F78"/>
    <w:rsid w:val="00FB2B1D"/>
    <w:rsid w:val="00FB2B92"/>
    <w:rsid w:val="00FB39EF"/>
    <w:rsid w:val="00FB3E86"/>
    <w:rsid w:val="00FB3E95"/>
    <w:rsid w:val="00FB42C9"/>
    <w:rsid w:val="00FB4B8F"/>
    <w:rsid w:val="00FB68F9"/>
    <w:rsid w:val="00FB69FF"/>
    <w:rsid w:val="00FB7065"/>
    <w:rsid w:val="00FB764E"/>
    <w:rsid w:val="00FC1532"/>
    <w:rsid w:val="00FC3D91"/>
    <w:rsid w:val="00FC420D"/>
    <w:rsid w:val="00FC56F4"/>
    <w:rsid w:val="00FC60DC"/>
    <w:rsid w:val="00FC66C0"/>
    <w:rsid w:val="00FC68BC"/>
    <w:rsid w:val="00FC6B86"/>
    <w:rsid w:val="00FC6C6E"/>
    <w:rsid w:val="00FC6FC5"/>
    <w:rsid w:val="00FC711F"/>
    <w:rsid w:val="00FC7707"/>
    <w:rsid w:val="00FC79B8"/>
    <w:rsid w:val="00FC7C1E"/>
    <w:rsid w:val="00FD0ECD"/>
    <w:rsid w:val="00FD3BAD"/>
    <w:rsid w:val="00FD54C3"/>
    <w:rsid w:val="00FE071E"/>
    <w:rsid w:val="00FE229C"/>
    <w:rsid w:val="00FE3ADB"/>
    <w:rsid w:val="00FE5F37"/>
    <w:rsid w:val="00FE607C"/>
    <w:rsid w:val="00FE633E"/>
    <w:rsid w:val="00FE6B9D"/>
    <w:rsid w:val="00FE6EA6"/>
    <w:rsid w:val="00FE7015"/>
    <w:rsid w:val="00FE7107"/>
    <w:rsid w:val="00FF031F"/>
    <w:rsid w:val="00FF0ED2"/>
    <w:rsid w:val="00FF1666"/>
    <w:rsid w:val="00FF1D3F"/>
    <w:rsid w:val="00FF3C09"/>
    <w:rsid w:val="00FF4124"/>
    <w:rsid w:val="00FF42D7"/>
    <w:rsid w:val="00FF57F0"/>
    <w:rsid w:val="00FF77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Theme="minorHAnsi" w:hAnsi="Liberation Serif" w:cs="Arial"/>
        <w:sz w:val="28"/>
        <w:szCs w:val="28"/>
        <w:lang w:val="ru-RU" w:eastAsia="en-US" w:bidi="ar-SA"/>
      </w:rPr>
    </w:rPrDefault>
    <w:pPrDefault>
      <w:pPr>
        <w:spacing w:line="319"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A02"/>
    <w:pPr>
      <w:spacing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3F036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E5FB2"/>
    <w:pPr>
      <w:widowControl w:val="0"/>
      <w:autoSpaceDE w:val="0"/>
      <w:autoSpaceDN w:val="0"/>
      <w:spacing w:line="240" w:lineRule="auto"/>
    </w:pPr>
    <w:rPr>
      <w:rFonts w:eastAsiaTheme="minorEastAsia" w:cs="Liberation Serif"/>
      <w:b/>
      <w:szCs w:val="22"/>
      <w:lang w:eastAsia="ru-RU"/>
    </w:rPr>
  </w:style>
  <w:style w:type="paragraph" w:customStyle="1" w:styleId="ConsPlusNormal">
    <w:name w:val="ConsPlusNormal"/>
    <w:rsid w:val="007E5FB2"/>
    <w:pPr>
      <w:widowControl w:val="0"/>
      <w:autoSpaceDE w:val="0"/>
      <w:autoSpaceDN w:val="0"/>
      <w:spacing w:line="240" w:lineRule="auto"/>
    </w:pPr>
    <w:rPr>
      <w:rFonts w:eastAsiaTheme="minorEastAsia" w:cs="Liberation Serif"/>
      <w:szCs w:val="22"/>
      <w:lang w:eastAsia="ru-RU"/>
    </w:rPr>
  </w:style>
  <w:style w:type="paragraph" w:customStyle="1" w:styleId="ConsPlusNonformat">
    <w:name w:val="ConsPlusNonformat"/>
    <w:rsid w:val="008B0151"/>
    <w:pPr>
      <w:widowControl w:val="0"/>
      <w:autoSpaceDE w:val="0"/>
      <w:autoSpaceDN w:val="0"/>
      <w:spacing w:line="240" w:lineRule="auto"/>
    </w:pPr>
    <w:rPr>
      <w:rFonts w:ascii="Courier New" w:eastAsiaTheme="minorEastAsia" w:hAnsi="Courier New" w:cs="Courier New"/>
      <w:sz w:val="20"/>
      <w:szCs w:val="22"/>
      <w:lang w:eastAsia="ru-RU"/>
    </w:rPr>
  </w:style>
  <w:style w:type="paragraph" w:styleId="a3">
    <w:name w:val="List Paragraph"/>
    <w:basedOn w:val="a"/>
    <w:uiPriority w:val="34"/>
    <w:qFormat/>
    <w:rsid w:val="00716E6B"/>
    <w:pPr>
      <w:ind w:left="720"/>
      <w:contextualSpacing/>
    </w:pPr>
  </w:style>
  <w:style w:type="paragraph" w:styleId="a4">
    <w:name w:val="Document Map"/>
    <w:basedOn w:val="a"/>
    <w:link w:val="a5"/>
    <w:uiPriority w:val="99"/>
    <w:semiHidden/>
    <w:unhideWhenUsed/>
    <w:rsid w:val="003F036B"/>
    <w:rPr>
      <w:rFonts w:ascii="Tahoma" w:hAnsi="Tahoma" w:cs="Tahoma"/>
      <w:sz w:val="16"/>
      <w:szCs w:val="16"/>
    </w:rPr>
  </w:style>
  <w:style w:type="character" w:customStyle="1" w:styleId="a5">
    <w:name w:val="Схема документа Знак"/>
    <w:basedOn w:val="a0"/>
    <w:link w:val="a4"/>
    <w:uiPriority w:val="99"/>
    <w:semiHidden/>
    <w:rsid w:val="003F036B"/>
    <w:rPr>
      <w:rFonts w:ascii="Tahoma" w:eastAsia="Times New Roman" w:hAnsi="Tahoma" w:cs="Tahoma"/>
      <w:sz w:val="16"/>
      <w:szCs w:val="16"/>
      <w:lang w:eastAsia="ru-RU"/>
    </w:rPr>
  </w:style>
  <w:style w:type="character" w:customStyle="1" w:styleId="10">
    <w:name w:val="Заголовок 1 Знак"/>
    <w:basedOn w:val="a0"/>
    <w:link w:val="1"/>
    <w:rsid w:val="003F036B"/>
    <w:rPr>
      <w:rFonts w:ascii="Arial" w:eastAsia="Times New Roman" w:hAnsi="Arial"/>
      <w:b/>
      <w:bCs/>
      <w:kern w:val="32"/>
      <w:sz w:val="32"/>
      <w:szCs w:val="32"/>
      <w:lang w:eastAsia="ru-RU"/>
    </w:rPr>
  </w:style>
  <w:style w:type="paragraph" w:styleId="a6">
    <w:name w:val="Title"/>
    <w:basedOn w:val="a"/>
    <w:link w:val="a7"/>
    <w:qFormat/>
    <w:rsid w:val="003F036B"/>
    <w:pPr>
      <w:jc w:val="center"/>
    </w:pPr>
    <w:rPr>
      <w:sz w:val="28"/>
    </w:rPr>
  </w:style>
  <w:style w:type="character" w:customStyle="1" w:styleId="a7">
    <w:name w:val="Название Знак"/>
    <w:basedOn w:val="a0"/>
    <w:link w:val="a6"/>
    <w:rsid w:val="003F036B"/>
    <w:rPr>
      <w:rFonts w:ascii="Times New Roman" w:eastAsia="Times New Roman" w:hAnsi="Times New Roman" w:cs="Times New Roman"/>
      <w:szCs w:val="20"/>
      <w:lang w:eastAsia="ru-RU"/>
    </w:rPr>
  </w:style>
  <w:style w:type="character" w:customStyle="1" w:styleId="3">
    <w:name w:val="Основной текст (3)_"/>
    <w:link w:val="30"/>
    <w:rsid w:val="003F036B"/>
    <w:rPr>
      <w:b/>
      <w:bCs/>
      <w:shd w:val="clear" w:color="auto" w:fill="FFFFFF"/>
    </w:rPr>
  </w:style>
  <w:style w:type="character" w:customStyle="1" w:styleId="2">
    <w:name w:val="Основной текст (2)_"/>
    <w:link w:val="20"/>
    <w:rsid w:val="003F036B"/>
    <w:rPr>
      <w:shd w:val="clear" w:color="auto" w:fill="FFFFFF"/>
    </w:rPr>
  </w:style>
  <w:style w:type="character" w:customStyle="1" w:styleId="31">
    <w:name w:val="Основной текст (3) + Курсив"/>
    <w:rsid w:val="003F036B"/>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4">
    <w:name w:val="Основной текст (4) + Не курсив"/>
    <w:rsid w:val="003F036B"/>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paragraph" w:customStyle="1" w:styleId="20">
    <w:name w:val="Основной текст (2)"/>
    <w:basedOn w:val="a"/>
    <w:link w:val="2"/>
    <w:rsid w:val="003F036B"/>
    <w:pPr>
      <w:widowControl w:val="0"/>
      <w:shd w:val="clear" w:color="auto" w:fill="FFFFFF"/>
      <w:spacing w:before="60" w:after="420" w:line="0" w:lineRule="atLeast"/>
      <w:jc w:val="both"/>
    </w:pPr>
    <w:rPr>
      <w:rFonts w:ascii="Liberation Serif" w:eastAsiaTheme="minorHAnsi" w:hAnsi="Liberation Serif" w:cs="Arial"/>
      <w:sz w:val="28"/>
      <w:szCs w:val="28"/>
      <w:lang w:eastAsia="en-US"/>
    </w:rPr>
  </w:style>
  <w:style w:type="paragraph" w:customStyle="1" w:styleId="30">
    <w:name w:val="Основной текст (3)"/>
    <w:basedOn w:val="a"/>
    <w:link w:val="3"/>
    <w:rsid w:val="003F036B"/>
    <w:pPr>
      <w:widowControl w:val="0"/>
      <w:shd w:val="clear" w:color="auto" w:fill="FFFFFF"/>
      <w:spacing w:after="420" w:line="0" w:lineRule="atLeast"/>
      <w:jc w:val="right"/>
    </w:pPr>
    <w:rPr>
      <w:rFonts w:ascii="Liberation Serif" w:eastAsiaTheme="minorHAnsi" w:hAnsi="Liberation Serif" w:cs="Arial"/>
      <w:b/>
      <w:bCs/>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62713CAF1261E928C060255FD9529A2DF91655E3FCA5FDC8B266272F614D0A5F81F29AC9E9460E99570F04AB2A63E526CFC760ED9CB8665560A957iE26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8662713CAF1261E928C060335CB50C902FF54A58E2FCADAE92E1607070314B5F1FC1F4C78EA8405BC813580FA22829B46684C861E6i823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B0DF600494E3B14FF5F10ECA95CAC79FD53C45C5A6BBF0A61CD4DC04FF1853ED9F4F3A7D01C7A6DE502722A2C093C2407B59C02BE0CEFE0DW0p0J" TargetMode="External"/><Relationship Id="rId5" Type="http://schemas.openxmlformats.org/officeDocument/2006/relationships/webSettings" Target="webSettings.xml"/><Relationship Id="rId10" Type="http://schemas.openxmlformats.org/officeDocument/2006/relationships/hyperlink" Target="consultantplus://offline/ref=B0DF600494E3B14FF5F10ECA95CAC79FD53C45C5A6BBF0A61CD4DC04FF1853ED9F4F3A7D01C7A6DE502722A2C093C2407B59C02BE0CEFE0DW0p0J" TargetMode="External"/><Relationship Id="rId4" Type="http://schemas.openxmlformats.org/officeDocument/2006/relationships/settings" Target="settings.xml"/><Relationship Id="rId9" Type="http://schemas.openxmlformats.org/officeDocument/2006/relationships/hyperlink" Target="https://login.consultant.ru/link/?req=doc&amp;base=LAW&amp;n=472832&amp;dst=9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6F052-36BF-4507-AC61-83C85A2D4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1619</TotalTime>
  <Pages>20</Pages>
  <Words>6815</Words>
  <Characters>38852</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заместитель по ЖКХ</dc:creator>
  <cp:lastModifiedBy>заместитель по ЖКХ</cp:lastModifiedBy>
  <cp:revision>35</cp:revision>
  <cp:lastPrinted>2023-12-20T05:52:00Z</cp:lastPrinted>
  <dcterms:created xsi:type="dcterms:W3CDTF">2023-10-24T03:59:00Z</dcterms:created>
  <dcterms:modified xsi:type="dcterms:W3CDTF">2024-09-18T05:30:00Z</dcterms:modified>
</cp:coreProperties>
</file>